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6" w:type="dxa"/>
        <w:tblLook w:val="04A0" w:firstRow="1" w:lastRow="0" w:firstColumn="1" w:lastColumn="0" w:noHBand="0" w:noVBand="1"/>
      </w:tblPr>
      <w:tblGrid>
        <w:gridCol w:w="5640"/>
        <w:gridCol w:w="4696"/>
      </w:tblGrid>
      <w:tr w:rsidR="00BD6B35" w:rsidRPr="007F29BD" w:rsidTr="005D6368">
        <w:trPr>
          <w:trHeight w:val="300"/>
        </w:trPr>
        <w:tc>
          <w:tcPr>
            <w:tcW w:w="10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29BD">
              <w:rPr>
                <w:rFonts w:ascii="Times New Roman" w:eastAsia="Times New Roman" w:hAnsi="Times New Roman" w:cs="Times New Roman"/>
                <w:b/>
                <w:color w:val="000000"/>
              </w:rPr>
              <w:t>Supplemental Table S1: ICD 9 codes defining the medical conditions</w:t>
            </w:r>
          </w:p>
        </w:tc>
      </w:tr>
      <w:tr w:rsidR="00BD6B35" w:rsidRPr="007F29BD" w:rsidTr="005D6368">
        <w:trPr>
          <w:trHeight w:val="3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6B35" w:rsidRPr="007F29BD" w:rsidTr="005D6368">
        <w:trPr>
          <w:trHeight w:val="300"/>
        </w:trPr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Medical conditions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ICD 9 codes</w:t>
            </w:r>
          </w:p>
        </w:tc>
      </w:tr>
      <w:tr w:rsidR="00BD6B35" w:rsidRPr="007F29BD" w:rsidTr="005D6368">
        <w:trPr>
          <w:trHeight w:val="3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Hematologic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6B35" w:rsidRPr="007F29BD" w:rsidTr="005D6368">
        <w:trPr>
          <w:trHeight w:val="3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Leukopenia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288.0 - 288.5</w:t>
            </w:r>
          </w:p>
        </w:tc>
      </w:tr>
      <w:tr w:rsidR="00BD6B35" w:rsidRPr="007F29BD" w:rsidTr="005D6368">
        <w:trPr>
          <w:trHeight w:val="3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Anemia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280 - 285</w:t>
            </w:r>
          </w:p>
        </w:tc>
      </w:tr>
      <w:tr w:rsidR="00BD6B35" w:rsidRPr="007F29BD" w:rsidTr="005D6368">
        <w:trPr>
          <w:trHeight w:val="3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Thrombocytopenia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287.3 - 287.5</w:t>
            </w:r>
          </w:p>
        </w:tc>
      </w:tr>
      <w:tr w:rsidR="00BD6B35" w:rsidRPr="007F29BD" w:rsidTr="005D6368">
        <w:trPr>
          <w:trHeight w:val="3285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Major bleeding</w:t>
            </w:r>
          </w:p>
          <w:p w:rsidR="00BD6B35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D6B35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D6B35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D6B35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D6B35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D6B35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D6B35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D6B35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D6B35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360.43, 423.0, 430., 431., 432.0, 432.1, 432.9, 456.0, 456.20, 459.0, 530.7, 530.82, 531.00, 531.01, 531.20, 531.21, 531.40, 531.41, 531.60, 531.61, 532.00, 532.01, 532.20, 532.21, 532.40, 532.41, 532.60, 532.61, 533.00, 533.01, 533.20, 533.21, 533.40, 533.41, 533.60, 533.61, 534.00, 534.01, 534.20, 534.21, 534.40, 534.41, 534.60, 534.61, 535.01, 535.11, 535.21, 535.31, 535.41, 535.51, 535.61, 537.83, 562.02, 562.03, 562.12, 562.13, 568.81, 569.3, 569.85, 578.0, 578.1, 578.9, 593.81, 784.8, 786.3, 852.0, 852.2, 852.4, 853.0, 719.1</w:t>
            </w:r>
          </w:p>
        </w:tc>
      </w:tr>
      <w:tr w:rsidR="00BD6B35" w:rsidRPr="007F29BD" w:rsidTr="005D6368">
        <w:trPr>
          <w:trHeight w:val="3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Lymphedema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457.0 - 457.1</w:t>
            </w:r>
          </w:p>
        </w:tc>
      </w:tr>
      <w:tr w:rsidR="00BD6B35" w:rsidRPr="007F29BD" w:rsidTr="005D6368">
        <w:trPr>
          <w:trHeight w:val="3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Endocrine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6B35" w:rsidRPr="007F29BD" w:rsidTr="005D6368">
        <w:trPr>
          <w:trHeight w:val="3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Hypothyroidism, Ovarian/testicular dysfunction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244, 256, 257</w:t>
            </w:r>
          </w:p>
        </w:tc>
      </w:tr>
      <w:tr w:rsidR="00BD6B35" w:rsidRPr="007F29BD" w:rsidTr="005D6368">
        <w:trPr>
          <w:trHeight w:val="3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Metabolic 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6B35" w:rsidRPr="007F29BD" w:rsidTr="005D6368">
        <w:trPr>
          <w:trHeight w:val="3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Diabetes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249 - 250</w:t>
            </w:r>
          </w:p>
        </w:tc>
      </w:tr>
      <w:tr w:rsidR="00BD6B35" w:rsidRPr="007F29BD" w:rsidTr="005D6368">
        <w:trPr>
          <w:trHeight w:val="3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Metabolic 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6B35" w:rsidRPr="007F29BD" w:rsidTr="005D6368">
        <w:trPr>
          <w:trHeight w:val="3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Hypertensive disease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401 - 405</w:t>
            </w:r>
          </w:p>
        </w:tc>
      </w:tr>
      <w:tr w:rsidR="00BD6B35" w:rsidRPr="007F29BD" w:rsidTr="005D6368">
        <w:trPr>
          <w:trHeight w:val="3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Ischemic heart disease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410 - 414</w:t>
            </w:r>
          </w:p>
        </w:tc>
      </w:tr>
      <w:tr w:rsidR="00BD6B35" w:rsidRPr="007F29BD" w:rsidTr="005D6368">
        <w:trPr>
          <w:trHeight w:val="3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Other heart disease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420 - 429</w:t>
            </w:r>
          </w:p>
        </w:tc>
      </w:tr>
      <w:tr w:rsidR="00BD6B35" w:rsidRPr="007F29BD" w:rsidTr="005D6368">
        <w:trPr>
          <w:trHeight w:val="3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stroke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430 - 435</w:t>
            </w:r>
          </w:p>
        </w:tc>
      </w:tr>
      <w:tr w:rsidR="00BD6B35" w:rsidRPr="007F29BD" w:rsidTr="005D6368">
        <w:trPr>
          <w:trHeight w:val="6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Procedure code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37.51, V42.1, V45.81, V45.82, 00.66, 36, 00.61, 00.62, 00.63, 00.64, 00.65, 39.74</w:t>
            </w:r>
          </w:p>
        </w:tc>
      </w:tr>
      <w:tr w:rsidR="00BD6B35" w:rsidRPr="007F29BD" w:rsidTr="005D6368">
        <w:trPr>
          <w:trHeight w:val="3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Autoimmune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6B35" w:rsidRPr="007F29BD" w:rsidTr="005D6368">
        <w:trPr>
          <w:trHeight w:val="315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AIDs of the Endocrine System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242.0, 245.2</w:t>
            </w:r>
          </w:p>
        </w:tc>
      </w:tr>
      <w:tr w:rsidR="00BD6B35" w:rsidRPr="007F29BD" w:rsidTr="005D6368">
        <w:trPr>
          <w:trHeight w:val="3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Specific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</w:tr>
      <w:tr w:rsidR="00BD6B35" w:rsidRPr="007F29BD" w:rsidTr="005D6368">
        <w:trPr>
          <w:trHeight w:val="6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Hematologic</w:t>
            </w:r>
          </w:p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281.0, 283.0, 284.01, 284.09, 284.81, 284.9, 286.53, 286.7, 287.31, 287.32</w:t>
            </w:r>
          </w:p>
        </w:tc>
      </w:tr>
      <w:tr w:rsidR="00BD6B35" w:rsidRPr="007F29BD" w:rsidTr="005D6368">
        <w:trPr>
          <w:trHeight w:val="315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Neurologic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340, 341.0, 357.81, 358.0, 358.1, 364.3, 377.3</w:t>
            </w:r>
          </w:p>
        </w:tc>
      </w:tr>
      <w:tr w:rsidR="00BD6B35" w:rsidRPr="007F29BD" w:rsidTr="005D6368">
        <w:trPr>
          <w:trHeight w:val="315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Vasculitides</w:t>
            </w:r>
            <w:proofErr w:type="spellEnd"/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446.5, 437.4, 446.0, 446.21, 446.4, 446.7</w:t>
            </w:r>
          </w:p>
        </w:tc>
      </w:tr>
      <w:tr w:rsidR="00BD6B35" w:rsidRPr="007F29BD" w:rsidTr="005D6368">
        <w:trPr>
          <w:trHeight w:val="315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Gastrointestinal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555, 571.42, 571.6, 579.0, 580, 582</w:t>
            </w:r>
          </w:p>
        </w:tc>
      </w:tr>
      <w:tr w:rsidR="00BD6B35" w:rsidRPr="007F29BD" w:rsidTr="005D6368">
        <w:trPr>
          <w:trHeight w:val="315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AID of Skin, Bone, and Joints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694.4, 694.5, 696, 704.01, 709.01, 714, 720</w:t>
            </w:r>
          </w:p>
        </w:tc>
      </w:tr>
      <w:tr w:rsidR="00BD6B35" w:rsidRPr="007F29BD" w:rsidTr="005D6368">
        <w:trPr>
          <w:trHeight w:val="315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Diffuse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Connective Tissue Diseases (including sarcoidosis)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321.4, 135, 710, 725, 729</w:t>
            </w:r>
          </w:p>
        </w:tc>
      </w:tr>
      <w:tr w:rsidR="00BD6B35" w:rsidRPr="007F29BD" w:rsidTr="005D6368">
        <w:trPr>
          <w:trHeight w:val="3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Additional autoimmune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255, 443.0, 695.1</w:t>
            </w:r>
          </w:p>
        </w:tc>
      </w:tr>
      <w:tr w:rsidR="00BD6B35" w:rsidRPr="007F29BD" w:rsidTr="005D6368">
        <w:trPr>
          <w:trHeight w:val="3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Venous thromboembolism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6B35" w:rsidRPr="007F29BD" w:rsidTr="005D6368">
        <w:trPr>
          <w:trHeight w:val="12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High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Probability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453.2, 453.8, 673.2, 415.11, 415.13, 415.19, 451.11, 451.19, 451.81, 453.40, 453.41, 453.42, 671.31, 671.33, 671.42, 671.44, 997.2, 997.3, 453.9, 453.89</w:t>
            </w:r>
          </w:p>
        </w:tc>
      </w:tr>
      <w:tr w:rsidR="00BD6B35" w:rsidRPr="007F29BD" w:rsidTr="005D6368">
        <w:trPr>
          <w:trHeight w:val="6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Mod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erate Probability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415.11, 415.13, 415.19, 673.2, 453.41, 453.42, 671.31, 671.33, 671.42, 671.44</w:t>
            </w:r>
          </w:p>
        </w:tc>
      </w:tr>
      <w:tr w:rsidR="00BD6B35" w:rsidRPr="007F29BD" w:rsidTr="005D6368">
        <w:trPr>
          <w:trHeight w:val="3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Infection/sepsis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6B35" w:rsidRPr="007F29BD" w:rsidTr="005D6368">
        <w:trPr>
          <w:trHeight w:val="2637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Infection (primary diagnosis)</w:t>
            </w:r>
          </w:p>
          <w:p w:rsidR="00BD6B35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D6B35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D6B35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D6B35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D6B35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D6B35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D6B35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001 - 139, 460 - 466, 480 - 488, 680 - 686, 320, 321, 324, 382, 390, 391, 392, 420, 421, 422, 475, 490, 510, 513, 540, 566, 567, 572, 575, 590, 597, 604, 647, 670, 675, 730, 323.0-323.4, 357.0, 372.0, 380.1, 519.2, 523.0, 527.3, 528.3, 576.1, 595.0, 598.0, 599.0, 601.0, 601.2, 614.0, 614.3, 614.5, 616.0, 616.1, 616.3, 616.4, 646.6, 728.0, 730.9, 695.5, 790.7, 790.8, 996.6, 998.5, 360.00, 383.01, 383.02, 384.01, 478.21, 478.22, 478.24, 711.00, 711.90, 728.86</w:t>
            </w:r>
          </w:p>
        </w:tc>
      </w:tr>
      <w:tr w:rsidR="00BD6B35" w:rsidRPr="007F29BD" w:rsidTr="005D6368">
        <w:trPr>
          <w:trHeight w:val="3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Sepsis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6B35" w:rsidRPr="007F29BD" w:rsidTr="005D6368">
        <w:trPr>
          <w:trHeight w:val="3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Streptococcal septicemia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038.0</w:t>
            </w:r>
          </w:p>
        </w:tc>
      </w:tr>
      <w:tr w:rsidR="00BD6B35" w:rsidRPr="007F29BD" w:rsidTr="005D6368">
        <w:trPr>
          <w:trHeight w:val="3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Staphylococcal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038.1</w:t>
            </w:r>
          </w:p>
        </w:tc>
      </w:tr>
      <w:tr w:rsidR="00BD6B35" w:rsidRPr="007F29BD" w:rsidTr="005D6368">
        <w:trPr>
          <w:trHeight w:val="3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Other gram negative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038.4</w:t>
            </w:r>
          </w:p>
        </w:tc>
      </w:tr>
      <w:tr w:rsidR="00BD6B35" w:rsidRPr="007F29BD" w:rsidTr="005D6368">
        <w:trPr>
          <w:trHeight w:val="6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Other specified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020.2, 022.3, 036.2, 038.2, 038.3, 054.5, 038.8, 038.9, 449, 790.7</w:t>
            </w:r>
          </w:p>
        </w:tc>
      </w:tr>
      <w:tr w:rsidR="00BD6B35" w:rsidRPr="007F29BD" w:rsidTr="005D6368">
        <w:trPr>
          <w:trHeight w:val="300"/>
        </w:trPr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Systemic inflammatory response syndrome (SIRS)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B35" w:rsidRPr="007F29BD" w:rsidRDefault="00BD6B35" w:rsidP="005D636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995.90, 995.91, 995.92</w:t>
            </w:r>
          </w:p>
        </w:tc>
      </w:tr>
    </w:tbl>
    <w:p w:rsidR="00B71DEC" w:rsidRDefault="00B71DEC" w:rsidP="00BD6B35">
      <w:pPr>
        <w:jc w:val="left"/>
      </w:pPr>
      <w:bookmarkStart w:id="0" w:name="_GoBack"/>
      <w:bookmarkEnd w:id="0"/>
    </w:p>
    <w:sectPr w:rsidR="00B71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35"/>
    <w:rsid w:val="00B71DEC"/>
    <w:rsid w:val="00BD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3B0C6-CC5E-4D30-9AB5-309B761A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Gingrich</dc:creator>
  <cp:keywords/>
  <dc:description/>
  <cp:lastModifiedBy>Alicia Gingrich</cp:lastModifiedBy>
  <cp:revision>1</cp:revision>
  <dcterms:created xsi:type="dcterms:W3CDTF">2019-09-03T21:42:00Z</dcterms:created>
  <dcterms:modified xsi:type="dcterms:W3CDTF">2019-09-03T21:43:00Z</dcterms:modified>
</cp:coreProperties>
</file>