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A" w:rsidRPr="003A6BDA" w:rsidRDefault="003A6BDA" w:rsidP="003A6BDA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3A6BDA">
        <w:rPr>
          <w:rFonts w:ascii="Times New Roman" w:eastAsia="Times New Roman" w:hAnsi="Times New Roman" w:cs="Times New Roman"/>
          <w:b/>
        </w:rPr>
        <w:t xml:space="preserve">Supplementary Material for the Article:  </w:t>
      </w:r>
    </w:p>
    <w:p w:rsidR="003A6BDA" w:rsidRPr="003A6BDA" w:rsidRDefault="003A6BDA" w:rsidP="003A6BDA">
      <w:pPr>
        <w:jc w:val="center"/>
        <w:rPr>
          <w:rFonts w:ascii="Times New Roman" w:eastAsia="Times New Roman" w:hAnsi="Times New Roman" w:cs="Times New Roman"/>
          <w:b/>
        </w:rPr>
      </w:pPr>
    </w:p>
    <w:p w:rsidR="003A6BDA" w:rsidRDefault="003A6BDA" w:rsidP="003A6BD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 xml:space="preserve">Marijuana use during and after pregnancy and association of prenatal use on birth outcomes: </w:t>
      </w:r>
    </w:p>
    <w:p w:rsidR="003A6BDA" w:rsidRPr="003A6BDA" w:rsidRDefault="003A6BDA" w:rsidP="003A6BD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a population-based study</w:t>
      </w:r>
    </w:p>
    <w:p w:rsidR="003A6BDA" w:rsidRPr="003A6BDA" w:rsidRDefault="003A6BDA" w:rsidP="003A6BDA">
      <w:pPr>
        <w:spacing w:line="480" w:lineRule="auto"/>
        <w:ind w:left="360" w:hanging="360"/>
        <w:contextualSpacing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3A6BDA">
        <w:rPr>
          <w:rFonts w:ascii="Times New Roman" w:eastAsia="Times New Roman" w:hAnsi="Times New Roman" w:cs="Times New Roman"/>
          <w:b/>
        </w:rPr>
        <w:t>This material supplements, but does not replace, the peer-reviewed paper in</w:t>
      </w:r>
    </w:p>
    <w:p w:rsidR="003A6BDA" w:rsidRPr="003A6BDA" w:rsidRDefault="003A6BDA" w:rsidP="003A6BDA">
      <w:pPr>
        <w:spacing w:line="48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A6BDA">
        <w:rPr>
          <w:rFonts w:ascii="Times New Roman" w:eastAsia="Times New Roman" w:hAnsi="Times New Roman" w:cs="Times New Roman"/>
          <w:b/>
          <w:i/>
        </w:rPr>
        <w:t>Drug and Alcohol Dependence</w:t>
      </w:r>
      <w:r w:rsidRPr="003A6BDA">
        <w:rPr>
          <w:rFonts w:ascii="Times New Roman" w:eastAsia="Times New Roman" w:hAnsi="Times New Roman" w:cs="Times New Roman"/>
          <w:b/>
        </w:rPr>
        <w:t>.</w:t>
      </w:r>
    </w:p>
    <w:p w:rsidR="003A6BDA" w:rsidRDefault="003A6BDA" w:rsidP="003A6BD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18"/>
        </w:rPr>
      </w:pPr>
    </w:p>
    <w:p w:rsidR="003A6BDA" w:rsidRPr="003A6BDA" w:rsidRDefault="003A6BDA" w:rsidP="003A6BDA">
      <w:pPr>
        <w:adjustRightInd w:val="0"/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Cs w:val="18"/>
        </w:rPr>
      </w:pPr>
    </w:p>
    <w:p w:rsidR="003A6BDA" w:rsidRPr="003A6BDA" w:rsidRDefault="003A6BDA" w:rsidP="003A6BD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Jean Y. Ko</w:t>
      </w:r>
      <w:r w:rsidRPr="003A6BDA">
        <w:rPr>
          <w:rFonts w:ascii="Times New Roman" w:eastAsia="Times New Roman" w:hAnsi="Times New Roman" w:cs="Times New Roman"/>
          <w:color w:val="000000"/>
          <w:szCs w:val="18"/>
          <w:vertAlign w:val="superscript"/>
        </w:rPr>
        <w:t xml:space="preserve"> a</w:t>
      </w:r>
      <w:r w:rsidRPr="003A6BDA">
        <w:rPr>
          <w:rFonts w:ascii="Times New Roman" w:eastAsia="Times New Roman" w:hAnsi="Times New Roman" w:cs="Times New Roman"/>
          <w:color w:val="000000"/>
          <w:szCs w:val="18"/>
        </w:rPr>
        <w:t>, Van T. Tong</w:t>
      </w:r>
      <w:r w:rsidRPr="003A6BDA">
        <w:rPr>
          <w:rFonts w:ascii="Times New Roman" w:eastAsia="Times New Roman" w:hAnsi="Times New Roman" w:cs="Times New Roman"/>
          <w:color w:val="000000"/>
          <w:szCs w:val="18"/>
          <w:vertAlign w:val="superscript"/>
        </w:rPr>
        <w:t>a</w:t>
      </w:r>
      <w:r w:rsidRPr="003A6BDA">
        <w:rPr>
          <w:rFonts w:ascii="Times New Roman" w:eastAsia="Times New Roman" w:hAnsi="Times New Roman" w:cs="Times New Roman"/>
          <w:color w:val="000000"/>
          <w:szCs w:val="18"/>
        </w:rPr>
        <w:t>, Jennifer M. Bombard</w:t>
      </w:r>
      <w:r w:rsidRPr="003A6BDA">
        <w:rPr>
          <w:rFonts w:ascii="Times New Roman" w:eastAsia="Times New Roman" w:hAnsi="Times New Roman" w:cs="Times New Roman"/>
          <w:color w:val="000000"/>
          <w:szCs w:val="18"/>
          <w:vertAlign w:val="superscript"/>
        </w:rPr>
        <w:t>a</w:t>
      </w:r>
      <w:r w:rsidRPr="003A6BDA">
        <w:rPr>
          <w:rFonts w:ascii="Times New Roman" w:eastAsia="Times New Roman" w:hAnsi="Times New Roman" w:cs="Times New Roman"/>
          <w:color w:val="000000"/>
          <w:szCs w:val="18"/>
        </w:rPr>
        <w:t>, Donald K. Hayes</w:t>
      </w:r>
      <w:r w:rsidRPr="003A6BDA">
        <w:rPr>
          <w:rFonts w:ascii="Times New Roman" w:eastAsia="Times New Roman" w:hAnsi="Times New Roman" w:cs="Times New Roman"/>
          <w:color w:val="000000"/>
          <w:szCs w:val="18"/>
          <w:vertAlign w:val="superscript"/>
        </w:rPr>
        <w:t>a,</w:t>
      </w:r>
      <w:r w:rsidRPr="003A6BDA">
        <w:rPr>
          <w:rFonts w:ascii="Times New Roman" w:eastAsia="Times New Roman" w:hAnsi="Times New Roman" w:cs="Times New Roman"/>
          <w:vertAlign w:val="superscript"/>
        </w:rPr>
        <w:t>b</w:t>
      </w:r>
      <w:r w:rsidRPr="003A6BDA">
        <w:rPr>
          <w:rFonts w:ascii="Times New Roman" w:eastAsia="Times New Roman" w:hAnsi="Times New Roman" w:cs="Times New Roman"/>
        </w:rPr>
        <w:t>,</w:t>
      </w:r>
    </w:p>
    <w:p w:rsidR="003A6BDA" w:rsidRPr="003A6BDA" w:rsidRDefault="003A6BDA" w:rsidP="003A6BD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</w:rPr>
        <w:t>John Davy</w:t>
      </w:r>
      <w:r w:rsidRPr="003A6BDA">
        <w:rPr>
          <w:rFonts w:ascii="Times New Roman" w:eastAsia="Times New Roman" w:hAnsi="Times New Roman" w:cs="Times New Roman"/>
          <w:color w:val="000000"/>
          <w:szCs w:val="18"/>
          <w:vertAlign w:val="superscript"/>
        </w:rPr>
        <w:t>c</w:t>
      </w:r>
      <w:r w:rsidRPr="003A6BDA">
        <w:rPr>
          <w:rFonts w:ascii="Times New Roman" w:eastAsia="Times New Roman" w:hAnsi="Times New Roman" w:cs="Times New Roman"/>
        </w:rPr>
        <w:t>, Katherine A. Perham-Hester</w:t>
      </w:r>
      <w:r w:rsidRPr="003A6BDA">
        <w:rPr>
          <w:rFonts w:ascii="Times New Roman" w:eastAsia="Times New Roman" w:hAnsi="Times New Roman" w:cs="Times New Roman"/>
          <w:vertAlign w:val="superscript"/>
        </w:rPr>
        <w:t>d</w:t>
      </w:r>
    </w:p>
    <w:p w:rsidR="003A6BDA" w:rsidRPr="003A6BDA" w:rsidRDefault="003A6BDA" w:rsidP="003A6BDA">
      <w:pPr>
        <w:spacing w:line="360" w:lineRule="auto"/>
        <w:rPr>
          <w:rFonts w:ascii="Times New Roman" w:eastAsia="Times New Roman" w:hAnsi="Times New Roman" w:cs="Times New Roman"/>
          <w:color w:val="000000"/>
          <w:szCs w:val="18"/>
        </w:rPr>
      </w:pPr>
    </w:p>
    <w:p w:rsidR="003A6BDA" w:rsidRPr="003A6BDA" w:rsidRDefault="003A6BDA" w:rsidP="003A6BDA">
      <w:pPr>
        <w:numPr>
          <w:ilvl w:val="0"/>
          <w:numId w:val="1"/>
        </w:numPr>
        <w:spacing w:line="48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Division of Reproductive Health, National Center for Chronic Disease Prevention and Health Promotion, Centers for Disease Control and Prevention, 4770 Buford Highway NE, MS F74, Atlanta, Georgia, 30341, USA</w:t>
      </w:r>
    </w:p>
    <w:p w:rsidR="003A6BDA" w:rsidRPr="003A6BDA" w:rsidRDefault="003A6BDA" w:rsidP="003A6BDA">
      <w:pPr>
        <w:numPr>
          <w:ilvl w:val="0"/>
          <w:numId w:val="1"/>
        </w:numPr>
        <w:spacing w:line="48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Hawaii Department of Health,714-A Sunset Avenue, Room 109, Honolulu, Hawaii, 96816, USA</w:t>
      </w:r>
    </w:p>
    <w:p w:rsidR="003A6BDA" w:rsidRPr="003A6BDA" w:rsidRDefault="003A6BDA" w:rsidP="003A6BDA">
      <w:pPr>
        <w:numPr>
          <w:ilvl w:val="0"/>
          <w:numId w:val="1"/>
        </w:numPr>
        <w:spacing w:line="48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Vermont Department of Health, 108 Cherry Street, Burlington, Vermont, 05402, USA</w:t>
      </w:r>
    </w:p>
    <w:p w:rsidR="003A6BDA" w:rsidRPr="003A6BDA" w:rsidRDefault="003A6BDA" w:rsidP="003A6BDA">
      <w:pPr>
        <w:numPr>
          <w:ilvl w:val="0"/>
          <w:numId w:val="1"/>
        </w:numPr>
        <w:spacing w:line="480" w:lineRule="auto"/>
        <w:ind w:left="180" w:hanging="180"/>
        <w:contextualSpacing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Alaska Department of Health and Social Services, 3601 C Street, Suite 358, Anchorage, Alaska, 99503, USA</w:t>
      </w:r>
    </w:p>
    <w:p w:rsidR="003A6BDA" w:rsidRPr="003A6BDA" w:rsidRDefault="003A6BDA" w:rsidP="003A6BDA">
      <w:pPr>
        <w:spacing w:line="48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</w:p>
    <w:p w:rsidR="003A6BDA" w:rsidRPr="003A6BDA" w:rsidRDefault="003A6BDA" w:rsidP="003A6BDA">
      <w:pPr>
        <w:spacing w:line="480" w:lineRule="auto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Correspondence: </w:t>
      </w:r>
    </w:p>
    <w:p w:rsidR="003A6BDA" w:rsidRPr="003A6BDA" w:rsidRDefault="003A6BDA" w:rsidP="003A6BDA">
      <w:pPr>
        <w:spacing w:line="480" w:lineRule="auto"/>
        <w:rPr>
          <w:rFonts w:ascii="Times New Roman" w:eastAsia="MS Mincho" w:hAnsi="Times New Roman" w:cs="Times New Roman"/>
          <w:noProof/>
          <w:color w:val="000000"/>
          <w:szCs w:val="18"/>
        </w:rPr>
      </w:pPr>
      <w:r w:rsidRPr="003A6BDA">
        <w:rPr>
          <w:rFonts w:ascii="Times New Roman" w:eastAsia="MS Mincho" w:hAnsi="Times New Roman" w:cs="Times New Roman"/>
          <w:noProof/>
          <w:color w:val="000000"/>
          <w:szCs w:val="18"/>
        </w:rPr>
        <w:t>Jean Y. Ko</w:t>
      </w:r>
    </w:p>
    <w:p w:rsidR="003A6BDA" w:rsidRPr="003A6BDA" w:rsidRDefault="003A6BDA" w:rsidP="003A6BDA">
      <w:pPr>
        <w:spacing w:line="48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color w:val="000000"/>
          <w:szCs w:val="18"/>
        </w:rPr>
        <w:t>Division of Reproductive Health, National Center for Chronic Disease Prevention and Health Promotion, Centers for Disease Control and Prevention</w:t>
      </w:r>
    </w:p>
    <w:p w:rsidR="003A6BDA" w:rsidRPr="003A6BDA" w:rsidRDefault="003A6BDA" w:rsidP="003A6BDA">
      <w:pPr>
        <w:spacing w:line="480" w:lineRule="auto"/>
        <w:rPr>
          <w:rFonts w:ascii="Times New Roman" w:eastAsia="MS Mincho" w:hAnsi="Times New Roman" w:cs="Times New Roman"/>
          <w:noProof/>
          <w:color w:val="000000"/>
          <w:szCs w:val="18"/>
        </w:rPr>
      </w:pPr>
      <w:r w:rsidRPr="003A6BDA">
        <w:rPr>
          <w:rFonts w:ascii="Times New Roman" w:eastAsia="MS Mincho" w:hAnsi="Times New Roman" w:cs="Times New Roman"/>
          <w:noProof/>
          <w:color w:val="000000"/>
          <w:szCs w:val="18"/>
        </w:rPr>
        <w:t>4770 Buford Hwy, Mailstop F-74, Atlanta, GA 30341</w:t>
      </w:r>
    </w:p>
    <w:p w:rsidR="003A6BDA" w:rsidRDefault="003A6BDA" w:rsidP="003A6BDA">
      <w:pPr>
        <w:spacing w:line="480" w:lineRule="auto"/>
        <w:rPr>
          <w:rFonts w:ascii="Times New Roman" w:eastAsia="MS Mincho" w:hAnsi="Times New Roman" w:cs="Times New Roman"/>
          <w:noProof/>
          <w:color w:val="000000"/>
          <w:szCs w:val="18"/>
        </w:rPr>
      </w:pPr>
      <w:r w:rsidRPr="003A6BDA">
        <w:rPr>
          <w:rFonts w:ascii="Times New Roman" w:eastAsia="MS Mincho" w:hAnsi="Times New Roman" w:cs="Times New Roman"/>
          <w:noProof/>
          <w:color w:val="000000"/>
          <w:szCs w:val="18"/>
        </w:rPr>
        <w:t>Tel: (770) 488-5200</w:t>
      </w:r>
      <w:r>
        <w:rPr>
          <w:rFonts w:ascii="Times New Roman" w:eastAsia="MS Mincho" w:hAnsi="Times New Roman" w:cs="Times New Roman"/>
          <w:noProof/>
          <w:color w:val="000000"/>
          <w:szCs w:val="18"/>
        </w:rPr>
        <w:br w:type="page"/>
      </w:r>
    </w:p>
    <w:p w:rsidR="003A6BDA" w:rsidRPr="003A6BDA" w:rsidRDefault="003A6BDA" w:rsidP="003A6BDA">
      <w:pPr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3A6BDA">
        <w:rPr>
          <w:rFonts w:ascii="Times New Roman" w:eastAsia="Times New Roman" w:hAnsi="Times New Roman" w:cs="Times New Roman"/>
          <w:b/>
          <w:color w:val="000000"/>
          <w:szCs w:val="18"/>
        </w:rPr>
        <w:lastRenderedPageBreak/>
        <w:t xml:space="preserve">Appendix Table 1. </w:t>
      </w:r>
      <w:r w:rsidRPr="003A6BDA">
        <w:rPr>
          <w:rFonts w:ascii="Times New Roman" w:eastAsia="Times New Roman" w:hAnsi="Times New Roman" w:cs="Times New Roman"/>
          <w:color w:val="000000"/>
          <w:szCs w:val="18"/>
        </w:rPr>
        <w:t>Marijuana questions on PRAMS, 2009-2011</w:t>
      </w: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1838"/>
        <w:gridCol w:w="3423"/>
        <w:gridCol w:w="2506"/>
        <w:gridCol w:w="1408"/>
      </w:tblGrid>
      <w:tr w:rsidR="003A6BDA" w:rsidRPr="003A6BDA" w:rsidTr="00C45E58">
        <w:tc>
          <w:tcPr>
            <w:tcW w:w="1838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23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4" w:type="dxa"/>
            <w:gridSpan w:val="2"/>
          </w:tcPr>
          <w:p w:rsidR="003A6BDA" w:rsidRPr="003A6BDA" w:rsidRDefault="003A6BDA" w:rsidP="003A6B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BDA">
              <w:rPr>
                <w:rFonts w:ascii="Times New Roman" w:eastAsia="Calibri" w:hAnsi="Times New Roman" w:cs="Times New Roman"/>
                <w:b/>
              </w:rPr>
              <w:t>Analysis Definition</w:t>
            </w:r>
          </w:p>
        </w:tc>
      </w:tr>
      <w:tr w:rsidR="003A6BDA" w:rsidRPr="003A6BDA" w:rsidTr="00C45E58">
        <w:tc>
          <w:tcPr>
            <w:tcW w:w="1838" w:type="dxa"/>
          </w:tcPr>
          <w:p w:rsidR="003A6BDA" w:rsidRPr="003A6BDA" w:rsidRDefault="003A6BDA" w:rsidP="003A6B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BDA">
              <w:rPr>
                <w:rFonts w:ascii="Times New Roman" w:eastAsia="Calibri" w:hAnsi="Times New Roman" w:cs="Times New Roman"/>
                <w:b/>
              </w:rPr>
              <w:t>State</w:t>
            </w:r>
          </w:p>
        </w:tc>
        <w:tc>
          <w:tcPr>
            <w:tcW w:w="3423" w:type="dxa"/>
          </w:tcPr>
          <w:p w:rsidR="003A6BDA" w:rsidRPr="003A6BDA" w:rsidRDefault="003A6BDA" w:rsidP="003A6B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BDA">
              <w:rPr>
                <w:rFonts w:ascii="Times New Roman" w:eastAsia="Calibri" w:hAnsi="Times New Roman" w:cs="Times New Roman"/>
                <w:b/>
              </w:rPr>
              <w:t>Questions</w:t>
            </w:r>
          </w:p>
        </w:tc>
        <w:tc>
          <w:tcPr>
            <w:tcW w:w="2506" w:type="dxa"/>
          </w:tcPr>
          <w:p w:rsidR="003A6BDA" w:rsidRPr="003A6BDA" w:rsidRDefault="003A6BDA" w:rsidP="003A6B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BDA">
              <w:rPr>
                <w:rFonts w:ascii="Times New Roman" w:eastAsia="Calibri" w:hAnsi="Times New Roman" w:cs="Times New Roman"/>
                <w:b/>
              </w:rPr>
              <w:t>Marijuana use during pregnancy</w:t>
            </w:r>
          </w:p>
        </w:tc>
        <w:tc>
          <w:tcPr>
            <w:tcW w:w="1408" w:type="dxa"/>
          </w:tcPr>
          <w:p w:rsidR="003A6BDA" w:rsidRPr="003A6BDA" w:rsidRDefault="003A6BDA" w:rsidP="003A6B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BDA">
              <w:rPr>
                <w:rFonts w:ascii="Times New Roman" w:eastAsia="Calibri" w:hAnsi="Times New Roman" w:cs="Times New Roman"/>
                <w:b/>
              </w:rPr>
              <w:t xml:space="preserve">Postpartum marijuana use </w:t>
            </w:r>
          </w:p>
        </w:tc>
      </w:tr>
      <w:tr w:rsidR="003A6BDA" w:rsidRPr="003A6BDA" w:rsidTr="00C45E58">
        <w:tc>
          <w:tcPr>
            <w:tcW w:w="1838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Alaska &amp; Vermont</w:t>
            </w:r>
          </w:p>
        </w:tc>
        <w:tc>
          <w:tcPr>
            <w:tcW w:w="3423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During any of the following time periods, did you smoke marijuana or hash? For each time period, circle Y (Yes) if you smoked then or N (No) if you did not smoke then.</w:t>
            </w:r>
          </w:p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</w:p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 xml:space="preserve">During my most recent pregnancy </w:t>
            </w:r>
          </w:p>
          <w:p w:rsidR="003A6BDA" w:rsidRPr="003A6BDA" w:rsidRDefault="003A6BDA" w:rsidP="003A6BDA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□ N         □ Y</w:t>
            </w:r>
          </w:p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Since my new baby was born</w:t>
            </w:r>
          </w:p>
          <w:p w:rsidR="003A6BDA" w:rsidRPr="003A6BDA" w:rsidRDefault="003A6BDA" w:rsidP="003A6BDA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□ N         □ Y</w:t>
            </w:r>
          </w:p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Women who reported Yes to smoking marijuana or hash during pregnancy</w:t>
            </w:r>
          </w:p>
        </w:tc>
        <w:tc>
          <w:tcPr>
            <w:tcW w:w="1408" w:type="dxa"/>
          </w:tcPr>
          <w:p w:rsidR="003A6BDA" w:rsidRPr="003A6BDA" w:rsidRDefault="003A6BDA" w:rsidP="003A6BDA">
            <w:pPr>
              <w:rPr>
                <w:rFonts w:ascii="Calibri" w:eastAsia="Calibri" w:hAnsi="Calibri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Women who reported Yes to smoking marijuana or hash since her baby was born</w:t>
            </w:r>
          </w:p>
        </w:tc>
      </w:tr>
      <w:tr w:rsidR="003A6BDA" w:rsidRPr="003A6BDA" w:rsidTr="00C45E58">
        <w:tc>
          <w:tcPr>
            <w:tcW w:w="1838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Hawaii</w:t>
            </w:r>
          </w:p>
        </w:tc>
        <w:tc>
          <w:tcPr>
            <w:tcW w:w="3423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Did you use any of these drugs when you were pregnant? For each item, circle Y (Yes) if you used it or circle N (No) if you did not.</w:t>
            </w:r>
          </w:p>
          <w:p w:rsidR="003A6BDA" w:rsidRPr="003A6BDA" w:rsidRDefault="003A6BDA" w:rsidP="003A6BDA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Marijuana (pot, bud) or hashish (hash)</w:t>
            </w:r>
          </w:p>
          <w:p w:rsidR="003A6BDA" w:rsidRPr="003A6BDA" w:rsidRDefault="003A6BDA" w:rsidP="003A6BDA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□ N         □ Y</w:t>
            </w:r>
          </w:p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6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Women who reported Yes to using marijuana or hashish during pregnancy</w:t>
            </w:r>
          </w:p>
        </w:tc>
        <w:tc>
          <w:tcPr>
            <w:tcW w:w="1408" w:type="dxa"/>
          </w:tcPr>
          <w:p w:rsidR="003A6BDA" w:rsidRPr="003A6BDA" w:rsidRDefault="003A6BDA" w:rsidP="003A6BDA">
            <w:pPr>
              <w:rPr>
                <w:rFonts w:ascii="Times New Roman" w:eastAsia="Calibri" w:hAnsi="Times New Roman" w:cs="Times New Roman"/>
              </w:rPr>
            </w:pPr>
            <w:r w:rsidRPr="003A6BDA">
              <w:rPr>
                <w:rFonts w:ascii="Times New Roman" w:eastAsia="Calibri" w:hAnsi="Times New Roman" w:cs="Times New Roman"/>
              </w:rPr>
              <w:t>Not Applicable</w:t>
            </w:r>
          </w:p>
        </w:tc>
      </w:tr>
    </w:tbl>
    <w:p w:rsidR="00DE7EE7" w:rsidRDefault="00DE7EE7" w:rsidP="003A6BDA">
      <w:pPr>
        <w:tabs>
          <w:tab w:val="left" w:pos="5628"/>
        </w:tabs>
        <w:rPr>
          <w:rFonts w:ascii="Times New Roman" w:eastAsia="Times New Roman" w:hAnsi="Times New Roman" w:cs="Times New Roman"/>
          <w:color w:val="000000"/>
          <w:szCs w:val="18"/>
        </w:rPr>
      </w:pPr>
    </w:p>
    <w:p w:rsidR="00DE7EE7" w:rsidRDefault="00DE7EE7" w:rsidP="00DE7EE7">
      <w:pPr>
        <w:rPr>
          <w:rFonts w:ascii="Times New Roman" w:eastAsia="Times New Roman" w:hAnsi="Times New Roman" w:cs="Times New Roman"/>
          <w:szCs w:val="18"/>
        </w:rPr>
      </w:pPr>
    </w:p>
    <w:p w:rsidR="00DE7EE7" w:rsidRDefault="00DE7EE7" w:rsidP="00DE7EE7">
      <w:pPr>
        <w:rPr>
          <w:rFonts w:ascii="Times New Roman" w:eastAsia="Times New Roman" w:hAnsi="Times New Roman" w:cs="Times New Roman"/>
          <w:szCs w:val="18"/>
        </w:rPr>
        <w:sectPr w:rsidR="00DE7EE7" w:rsidSect="003A6B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7EE7" w:rsidRDefault="00DE7EE7" w:rsidP="00DE7EE7">
      <w:pPr>
        <w:spacing w:line="48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DE7EE7">
        <w:rPr>
          <w:rFonts w:ascii="Times New Roman" w:eastAsia="Times New Roman" w:hAnsi="Times New Roman" w:cs="Times New Roman"/>
          <w:b/>
          <w:color w:val="000000"/>
          <w:szCs w:val="18"/>
        </w:rPr>
        <w:lastRenderedPageBreak/>
        <w:t>Disclaimer</w:t>
      </w:r>
      <w:r w:rsidRPr="00DE7EE7">
        <w:rPr>
          <w:rFonts w:ascii="Times New Roman" w:eastAsia="Times New Roman" w:hAnsi="Times New Roman" w:cs="Times New Roman"/>
          <w:color w:val="000000"/>
          <w:szCs w:val="18"/>
        </w:rPr>
        <w:t xml:space="preserve">: </w:t>
      </w:r>
    </w:p>
    <w:p w:rsidR="00DE7EE7" w:rsidRPr="00DE7EE7" w:rsidRDefault="00DE7EE7" w:rsidP="00DE7EE7">
      <w:pPr>
        <w:spacing w:line="48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DE7EE7">
        <w:rPr>
          <w:rFonts w:ascii="Times New Roman" w:eastAsia="Times New Roman" w:hAnsi="Times New Roman" w:cs="Times New Roman"/>
          <w:color w:val="000000"/>
          <w:szCs w:val="18"/>
        </w:rPr>
        <w:t>The findings and conclusions in this report are those of the authors and do not necessarily represent the official position of the Centers for Disease Control and Prevention.</w:t>
      </w:r>
    </w:p>
    <w:p w:rsidR="00DE7EE7" w:rsidRPr="00DE7EE7" w:rsidRDefault="00DE7EE7" w:rsidP="00DE7EE7">
      <w:pPr>
        <w:spacing w:line="480" w:lineRule="auto"/>
        <w:rPr>
          <w:rFonts w:ascii="Times New Roman" w:eastAsia="Times New Roman" w:hAnsi="Times New Roman" w:cs="Times New Roman"/>
          <w:color w:val="000000"/>
          <w:szCs w:val="18"/>
        </w:rPr>
      </w:pPr>
      <w:r w:rsidRPr="00DE7EE7">
        <w:rPr>
          <w:rFonts w:ascii="Times New Roman" w:eastAsia="Times New Roman" w:hAnsi="Times New Roman" w:cs="Times New Roman"/>
          <w:color w:val="000000"/>
          <w:szCs w:val="18"/>
        </w:rPr>
        <w:t xml:space="preserve">The following study is not being considered for publication elsewhere and has not been published previously. </w:t>
      </w:r>
    </w:p>
    <w:p w:rsidR="003A6BDA" w:rsidRPr="00DE7EE7" w:rsidRDefault="003A6BDA" w:rsidP="00DE7EE7">
      <w:pPr>
        <w:rPr>
          <w:rFonts w:ascii="Times New Roman" w:eastAsia="Times New Roman" w:hAnsi="Times New Roman" w:cs="Times New Roman"/>
          <w:szCs w:val="18"/>
        </w:rPr>
      </w:pPr>
    </w:p>
    <w:sectPr w:rsidR="003A6BDA" w:rsidRPr="00DE7EE7" w:rsidSect="003A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E62"/>
    <w:multiLevelType w:val="hybridMultilevel"/>
    <w:tmpl w:val="813A17F8"/>
    <w:lvl w:ilvl="0" w:tplc="8A347D94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A"/>
    <w:rsid w:val="003A6BDA"/>
    <w:rsid w:val="00527000"/>
    <w:rsid w:val="00635BE2"/>
    <w:rsid w:val="00DE7EE7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D491DC07-2A38-4340-BCEC-3F5EF77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A6B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Tong, Van T. (CDC/DDNID/NCBDDD/DCDD)</cp:lastModifiedBy>
  <cp:revision>2</cp:revision>
  <dcterms:created xsi:type="dcterms:W3CDTF">2019-03-01T00:48:00Z</dcterms:created>
  <dcterms:modified xsi:type="dcterms:W3CDTF">2019-03-01T00:48:00Z</dcterms:modified>
</cp:coreProperties>
</file>