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D7D" w:rsidRPr="009816A9" w:rsidRDefault="00E16D7D" w:rsidP="00E16D7D">
      <w:pPr>
        <w:jc w:val="center"/>
        <w:rPr>
          <w:rFonts w:ascii="Times New Roman" w:hAnsi="Times New Roman" w:cs="Times New Roman"/>
          <w:b/>
          <w:sz w:val="24"/>
          <w:szCs w:val="24"/>
        </w:rPr>
      </w:pPr>
      <w:r w:rsidRPr="009816A9">
        <w:rPr>
          <w:rFonts w:ascii="Times New Roman" w:hAnsi="Times New Roman" w:cs="Times New Roman"/>
          <w:b/>
          <w:sz w:val="24"/>
          <w:szCs w:val="24"/>
        </w:rPr>
        <w:t>Supporting Information</w:t>
      </w:r>
    </w:p>
    <w:p w:rsidR="00E16D7D" w:rsidRPr="009816A9" w:rsidRDefault="00E16D7D" w:rsidP="00E16D7D">
      <w:pPr>
        <w:rPr>
          <w:rFonts w:ascii="Times New Roman" w:hAnsi="Times New Roman" w:cs="Times New Roman"/>
          <w:b/>
          <w:sz w:val="24"/>
          <w:szCs w:val="24"/>
        </w:rPr>
      </w:pPr>
    </w:p>
    <w:p w:rsidR="00E16D7D" w:rsidRPr="009816A9" w:rsidRDefault="00E16D7D" w:rsidP="00E16D7D">
      <w:pPr>
        <w:rPr>
          <w:rFonts w:ascii="Times New Roman" w:hAnsi="Times New Roman" w:cs="Times New Roman"/>
          <w:b/>
          <w:sz w:val="24"/>
          <w:szCs w:val="24"/>
        </w:rPr>
      </w:pPr>
      <w:proofErr w:type="gramStart"/>
      <w:r w:rsidRPr="009816A9">
        <w:rPr>
          <w:rFonts w:ascii="Times New Roman" w:hAnsi="Times New Roman" w:cs="Times New Roman"/>
          <w:b/>
          <w:sz w:val="24"/>
          <w:szCs w:val="24"/>
        </w:rPr>
        <w:t>SI 1.</w:t>
      </w:r>
      <w:proofErr w:type="gramEnd"/>
      <w:r w:rsidRPr="009816A9">
        <w:rPr>
          <w:rFonts w:ascii="Times New Roman" w:hAnsi="Times New Roman" w:cs="Times New Roman"/>
          <w:b/>
          <w:sz w:val="24"/>
          <w:szCs w:val="24"/>
        </w:rPr>
        <w:t xml:space="preserve"> </w:t>
      </w:r>
      <w:proofErr w:type="gramStart"/>
      <w:r w:rsidRPr="009816A9">
        <w:rPr>
          <w:rFonts w:ascii="Times New Roman" w:hAnsi="Times New Roman" w:cs="Times New Roman"/>
          <w:b/>
          <w:sz w:val="24"/>
          <w:szCs w:val="24"/>
        </w:rPr>
        <w:t>Descriptive Characteristics of Excluded Sample, Framingham Heart Study.</w:t>
      </w:r>
      <w:proofErr w:type="gramEnd"/>
    </w:p>
    <w:tbl>
      <w:tblPr>
        <w:tblW w:w="11524" w:type="dxa"/>
        <w:jc w:val="center"/>
        <w:tblLook w:val="04A0" w:firstRow="1" w:lastRow="0" w:firstColumn="1" w:lastColumn="0" w:noHBand="0" w:noVBand="1"/>
      </w:tblPr>
      <w:tblGrid>
        <w:gridCol w:w="2875"/>
        <w:gridCol w:w="756"/>
        <w:gridCol w:w="276"/>
        <w:gridCol w:w="1809"/>
        <w:gridCol w:w="276"/>
        <w:gridCol w:w="2880"/>
        <w:gridCol w:w="756"/>
        <w:gridCol w:w="276"/>
        <w:gridCol w:w="1620"/>
      </w:tblGrid>
      <w:tr w:rsidR="00E16D7D" w:rsidRPr="009816A9" w:rsidTr="00B50F11">
        <w:trPr>
          <w:trHeight w:val="255"/>
          <w:jc w:val="center"/>
        </w:trPr>
        <w:tc>
          <w:tcPr>
            <w:tcW w:w="2875" w:type="dxa"/>
            <w:tcBorders>
              <w:top w:val="single" w:sz="4" w:space="0" w:color="000000"/>
              <w:left w:val="single" w:sz="4" w:space="0" w:color="FFFFFF"/>
              <w:bottom w:val="single" w:sz="4" w:space="0" w:color="FFFFFF"/>
              <w:right w:val="single" w:sz="4" w:space="0" w:color="FFFFFF"/>
            </w:tcBorders>
            <w:shd w:val="clear" w:color="auto" w:fill="auto"/>
            <w:noWrap/>
            <w:vAlign w:val="bottom"/>
            <w:hideMark/>
          </w:tcPr>
          <w:p w:rsidR="00E16D7D" w:rsidRPr="009816A9" w:rsidRDefault="00E16D7D" w:rsidP="00B50F11">
            <w:pPr>
              <w:spacing w:before="240" w:after="0" w:line="240" w:lineRule="auto"/>
              <w:rPr>
                <w:rFonts w:ascii="Times New Roman" w:eastAsia="Times New Roman" w:hAnsi="Times New Roman" w:cs="Times New Roman"/>
              </w:rPr>
            </w:pPr>
            <w:r w:rsidRPr="009816A9">
              <w:rPr>
                <w:rFonts w:ascii="Times New Roman" w:eastAsia="Times New Roman" w:hAnsi="Times New Roman" w:cs="Times New Roman"/>
              </w:rPr>
              <w:t> </w:t>
            </w:r>
          </w:p>
        </w:tc>
        <w:tc>
          <w:tcPr>
            <w:tcW w:w="756" w:type="dxa"/>
            <w:tcBorders>
              <w:top w:val="single" w:sz="4" w:space="0" w:color="000000"/>
              <w:left w:val="nil"/>
              <w:bottom w:val="single" w:sz="4" w:space="0" w:color="000000"/>
              <w:right w:val="single" w:sz="4" w:space="0" w:color="FFFFFF"/>
            </w:tcBorders>
            <w:shd w:val="clear" w:color="auto" w:fill="auto"/>
            <w:noWrap/>
            <w:vAlign w:val="bottom"/>
            <w:hideMark/>
          </w:tcPr>
          <w:p w:rsidR="00E16D7D" w:rsidRPr="009816A9" w:rsidRDefault="00E16D7D" w:rsidP="00B50F11">
            <w:pPr>
              <w:spacing w:before="240" w:after="0" w:line="240" w:lineRule="auto"/>
              <w:jc w:val="center"/>
              <w:rPr>
                <w:rFonts w:ascii="Times New Roman" w:eastAsia="Times New Roman" w:hAnsi="Times New Roman" w:cs="Times New Roman"/>
                <w:b/>
                <w:bCs/>
              </w:rPr>
            </w:pPr>
            <w:r w:rsidRPr="009816A9">
              <w:rPr>
                <w:rFonts w:ascii="Times New Roman" w:eastAsia="Times New Roman" w:hAnsi="Times New Roman" w:cs="Times New Roman"/>
                <w:b/>
                <w:bCs/>
              </w:rPr>
              <w:t>N</w:t>
            </w:r>
          </w:p>
        </w:tc>
        <w:tc>
          <w:tcPr>
            <w:tcW w:w="276" w:type="dxa"/>
            <w:tcBorders>
              <w:top w:val="single" w:sz="4" w:space="0" w:color="000000"/>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before="240"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 </w:t>
            </w:r>
          </w:p>
        </w:tc>
        <w:tc>
          <w:tcPr>
            <w:tcW w:w="1809" w:type="dxa"/>
            <w:tcBorders>
              <w:top w:val="single" w:sz="4" w:space="0" w:color="000000"/>
              <w:left w:val="nil"/>
              <w:bottom w:val="single" w:sz="4" w:space="0" w:color="000000"/>
              <w:right w:val="single" w:sz="4" w:space="0" w:color="FFFFFF"/>
            </w:tcBorders>
            <w:shd w:val="clear" w:color="auto" w:fill="auto"/>
            <w:noWrap/>
            <w:vAlign w:val="bottom"/>
            <w:hideMark/>
          </w:tcPr>
          <w:p w:rsidR="00E16D7D" w:rsidRPr="009816A9" w:rsidRDefault="00E16D7D" w:rsidP="00B50F11">
            <w:pPr>
              <w:spacing w:before="240" w:after="0" w:line="240" w:lineRule="auto"/>
              <w:jc w:val="center"/>
              <w:rPr>
                <w:rFonts w:ascii="Times New Roman" w:eastAsia="Times New Roman" w:hAnsi="Times New Roman" w:cs="Times New Roman"/>
                <w:b/>
                <w:bCs/>
              </w:rPr>
            </w:pPr>
            <w:r w:rsidRPr="009816A9">
              <w:rPr>
                <w:rFonts w:ascii="Times New Roman" w:eastAsia="Times New Roman" w:hAnsi="Times New Roman" w:cs="Times New Roman"/>
                <w:b/>
                <w:bCs/>
              </w:rPr>
              <w:t>Mean (or %)</w:t>
            </w:r>
          </w:p>
        </w:tc>
        <w:tc>
          <w:tcPr>
            <w:tcW w:w="276" w:type="dxa"/>
            <w:tcBorders>
              <w:top w:val="single" w:sz="4" w:space="0" w:color="000000"/>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before="240"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 </w:t>
            </w:r>
          </w:p>
        </w:tc>
        <w:tc>
          <w:tcPr>
            <w:tcW w:w="2880" w:type="dxa"/>
            <w:tcBorders>
              <w:top w:val="single" w:sz="4" w:space="0" w:color="000000"/>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before="240" w:after="0" w:line="240" w:lineRule="auto"/>
              <w:rPr>
                <w:rFonts w:ascii="Times New Roman" w:eastAsia="Times New Roman" w:hAnsi="Times New Roman" w:cs="Times New Roman"/>
              </w:rPr>
            </w:pPr>
            <w:r w:rsidRPr="009816A9">
              <w:rPr>
                <w:rFonts w:ascii="Times New Roman" w:eastAsia="Times New Roman" w:hAnsi="Times New Roman" w:cs="Times New Roman"/>
              </w:rPr>
              <w:t> </w:t>
            </w:r>
          </w:p>
        </w:tc>
        <w:tc>
          <w:tcPr>
            <w:tcW w:w="756" w:type="dxa"/>
            <w:tcBorders>
              <w:top w:val="single" w:sz="4" w:space="0" w:color="000000"/>
              <w:left w:val="nil"/>
              <w:bottom w:val="single" w:sz="4" w:space="0" w:color="000000"/>
              <w:right w:val="single" w:sz="4" w:space="0" w:color="FFFFFF"/>
            </w:tcBorders>
            <w:shd w:val="clear" w:color="auto" w:fill="auto"/>
            <w:noWrap/>
            <w:vAlign w:val="bottom"/>
            <w:hideMark/>
          </w:tcPr>
          <w:p w:rsidR="00E16D7D" w:rsidRPr="009816A9" w:rsidRDefault="00E16D7D" w:rsidP="00B50F11">
            <w:pPr>
              <w:spacing w:before="240" w:after="0" w:line="240" w:lineRule="auto"/>
              <w:jc w:val="center"/>
              <w:rPr>
                <w:rFonts w:ascii="Times New Roman" w:eastAsia="Times New Roman" w:hAnsi="Times New Roman" w:cs="Times New Roman"/>
                <w:b/>
                <w:bCs/>
              </w:rPr>
            </w:pPr>
            <w:r w:rsidRPr="009816A9">
              <w:rPr>
                <w:rFonts w:ascii="Times New Roman" w:eastAsia="Times New Roman" w:hAnsi="Times New Roman" w:cs="Times New Roman"/>
                <w:b/>
                <w:bCs/>
              </w:rPr>
              <w:t>N</w:t>
            </w:r>
          </w:p>
        </w:tc>
        <w:tc>
          <w:tcPr>
            <w:tcW w:w="276" w:type="dxa"/>
            <w:tcBorders>
              <w:top w:val="single" w:sz="4" w:space="0" w:color="000000"/>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before="240"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 </w:t>
            </w:r>
          </w:p>
        </w:tc>
        <w:tc>
          <w:tcPr>
            <w:tcW w:w="1620" w:type="dxa"/>
            <w:tcBorders>
              <w:top w:val="single" w:sz="4" w:space="0" w:color="000000"/>
              <w:left w:val="nil"/>
              <w:bottom w:val="single" w:sz="4" w:space="0" w:color="000000"/>
              <w:right w:val="single" w:sz="4" w:space="0" w:color="FFFFFF"/>
            </w:tcBorders>
            <w:shd w:val="clear" w:color="auto" w:fill="auto"/>
            <w:noWrap/>
            <w:vAlign w:val="bottom"/>
            <w:hideMark/>
          </w:tcPr>
          <w:p w:rsidR="00E16D7D" w:rsidRPr="009816A9" w:rsidRDefault="00E16D7D" w:rsidP="00B50F11">
            <w:pPr>
              <w:spacing w:before="240" w:after="0" w:line="240" w:lineRule="auto"/>
              <w:jc w:val="center"/>
              <w:rPr>
                <w:rFonts w:ascii="Times New Roman" w:eastAsia="Times New Roman" w:hAnsi="Times New Roman" w:cs="Times New Roman"/>
                <w:b/>
                <w:bCs/>
              </w:rPr>
            </w:pPr>
            <w:r w:rsidRPr="009816A9">
              <w:rPr>
                <w:rFonts w:ascii="Times New Roman" w:eastAsia="Times New Roman" w:hAnsi="Times New Roman" w:cs="Times New Roman"/>
                <w:b/>
                <w:bCs/>
              </w:rPr>
              <w:t xml:space="preserve">Mean (or %) </w:t>
            </w:r>
          </w:p>
        </w:tc>
      </w:tr>
      <w:tr w:rsidR="00E16D7D" w:rsidRPr="009816A9" w:rsidTr="00B50F11">
        <w:trPr>
          <w:trHeight w:val="255"/>
          <w:jc w:val="center"/>
        </w:trPr>
        <w:tc>
          <w:tcPr>
            <w:tcW w:w="2875" w:type="dxa"/>
            <w:tcBorders>
              <w:top w:val="nil"/>
              <w:left w:val="single" w:sz="4" w:space="0" w:color="FFFFFF"/>
              <w:bottom w:val="single" w:sz="4" w:space="0" w:color="FFFFFF"/>
              <w:right w:val="single" w:sz="4" w:space="0" w:color="FFFFFF"/>
            </w:tcBorders>
            <w:shd w:val="clear" w:color="auto" w:fill="auto"/>
            <w:noWrap/>
            <w:hideMark/>
          </w:tcPr>
          <w:p w:rsidR="00E16D7D" w:rsidRPr="009816A9" w:rsidRDefault="00E16D7D" w:rsidP="00B50F11">
            <w:pPr>
              <w:spacing w:before="240" w:after="0" w:line="240" w:lineRule="auto"/>
              <w:rPr>
                <w:rFonts w:ascii="Times New Roman" w:eastAsia="Times New Roman" w:hAnsi="Times New Roman" w:cs="Times New Roman"/>
                <w:b/>
                <w:bCs/>
              </w:rPr>
            </w:pPr>
            <w:r w:rsidRPr="009816A9">
              <w:rPr>
                <w:rFonts w:ascii="Times New Roman" w:hAnsi="Times New Roman" w:cs="Times New Roman"/>
                <w:b/>
                <w:bCs/>
              </w:rPr>
              <w:t>Original cohort</w:t>
            </w:r>
          </w:p>
        </w:tc>
        <w:tc>
          <w:tcPr>
            <w:tcW w:w="756" w:type="dxa"/>
            <w:tcBorders>
              <w:top w:val="nil"/>
              <w:left w:val="nil"/>
              <w:bottom w:val="nil"/>
              <w:right w:val="single" w:sz="4" w:space="0" w:color="FFFFFF"/>
            </w:tcBorders>
            <w:shd w:val="clear" w:color="auto" w:fill="auto"/>
            <w:noWrap/>
            <w:hideMark/>
          </w:tcPr>
          <w:p w:rsidR="00E16D7D" w:rsidRPr="009816A9" w:rsidRDefault="00E16D7D" w:rsidP="00B50F11">
            <w:pPr>
              <w:spacing w:before="240" w:after="0" w:line="240" w:lineRule="auto"/>
              <w:jc w:val="center"/>
              <w:rPr>
                <w:rFonts w:ascii="Times New Roman" w:eastAsia="Times New Roman" w:hAnsi="Times New Roman" w:cs="Times New Roman"/>
                <w:b/>
                <w:bCs/>
              </w:rPr>
            </w:pPr>
          </w:p>
        </w:tc>
        <w:tc>
          <w:tcPr>
            <w:tcW w:w="276"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before="240" w:after="0" w:line="240" w:lineRule="auto"/>
              <w:jc w:val="center"/>
              <w:rPr>
                <w:rFonts w:ascii="Times New Roman" w:eastAsia="Times New Roman" w:hAnsi="Times New Roman" w:cs="Times New Roman"/>
                <w:b/>
                <w:bCs/>
              </w:rPr>
            </w:pPr>
          </w:p>
        </w:tc>
        <w:tc>
          <w:tcPr>
            <w:tcW w:w="1809" w:type="dxa"/>
            <w:tcBorders>
              <w:top w:val="nil"/>
              <w:left w:val="nil"/>
              <w:bottom w:val="nil"/>
              <w:right w:val="single" w:sz="4" w:space="0" w:color="FFFFFF"/>
            </w:tcBorders>
            <w:shd w:val="clear" w:color="auto" w:fill="auto"/>
            <w:noWrap/>
            <w:hideMark/>
          </w:tcPr>
          <w:p w:rsidR="00E16D7D" w:rsidRPr="009816A9" w:rsidRDefault="00E16D7D" w:rsidP="00B50F11">
            <w:pPr>
              <w:spacing w:before="240" w:after="0" w:line="240" w:lineRule="auto"/>
              <w:jc w:val="center"/>
              <w:rPr>
                <w:rFonts w:ascii="Times New Roman" w:eastAsia="Times New Roman" w:hAnsi="Times New Roman" w:cs="Times New Roman"/>
                <w:b/>
                <w:bCs/>
              </w:rPr>
            </w:pPr>
          </w:p>
        </w:tc>
        <w:tc>
          <w:tcPr>
            <w:tcW w:w="276"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before="240" w:after="0" w:line="240" w:lineRule="auto"/>
              <w:jc w:val="center"/>
              <w:rPr>
                <w:rFonts w:ascii="Times New Roman" w:eastAsia="Times New Roman" w:hAnsi="Times New Roman" w:cs="Times New Roman"/>
                <w:b/>
                <w:bCs/>
              </w:rPr>
            </w:pPr>
          </w:p>
        </w:tc>
        <w:tc>
          <w:tcPr>
            <w:tcW w:w="2880"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before="240" w:after="0" w:line="240" w:lineRule="auto"/>
              <w:rPr>
                <w:rFonts w:ascii="Times New Roman" w:eastAsia="Times New Roman" w:hAnsi="Times New Roman" w:cs="Times New Roman"/>
                <w:b/>
                <w:bCs/>
              </w:rPr>
            </w:pPr>
            <w:r w:rsidRPr="009816A9">
              <w:rPr>
                <w:rFonts w:ascii="Times New Roman" w:hAnsi="Times New Roman" w:cs="Times New Roman"/>
                <w:b/>
                <w:bCs/>
              </w:rPr>
              <w:t>Offspring cohort</w:t>
            </w:r>
          </w:p>
        </w:tc>
        <w:tc>
          <w:tcPr>
            <w:tcW w:w="756"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before="240" w:after="0" w:line="240" w:lineRule="auto"/>
              <w:jc w:val="center"/>
              <w:rPr>
                <w:rFonts w:ascii="Times New Roman" w:eastAsia="Times New Roman" w:hAnsi="Times New Roman" w:cs="Times New Roman"/>
              </w:rPr>
            </w:pPr>
          </w:p>
        </w:tc>
        <w:tc>
          <w:tcPr>
            <w:tcW w:w="276"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before="240" w:after="0" w:line="240" w:lineRule="auto"/>
              <w:jc w:val="center"/>
              <w:rPr>
                <w:rFonts w:ascii="Times New Roman" w:eastAsia="Times New Roman" w:hAnsi="Times New Roman" w:cs="Times New Roman"/>
              </w:rPr>
            </w:pPr>
          </w:p>
        </w:tc>
        <w:tc>
          <w:tcPr>
            <w:tcW w:w="1620"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before="240" w:after="0" w:line="240" w:lineRule="auto"/>
              <w:jc w:val="center"/>
              <w:rPr>
                <w:rFonts w:ascii="Times New Roman" w:eastAsia="Times New Roman" w:hAnsi="Times New Roman" w:cs="Times New Roman"/>
              </w:rPr>
            </w:pPr>
          </w:p>
        </w:tc>
      </w:tr>
      <w:tr w:rsidR="00E16D7D" w:rsidRPr="009816A9" w:rsidTr="00B50F11">
        <w:trPr>
          <w:trHeight w:val="510"/>
          <w:jc w:val="center"/>
        </w:trPr>
        <w:tc>
          <w:tcPr>
            <w:tcW w:w="2875" w:type="dxa"/>
            <w:tcBorders>
              <w:top w:val="nil"/>
              <w:left w:val="single" w:sz="4" w:space="0" w:color="FFFFFF"/>
              <w:bottom w:val="single" w:sz="4" w:space="0" w:color="FFFFFF"/>
              <w:right w:val="single" w:sz="4" w:space="0" w:color="FFFFFF"/>
            </w:tcBorders>
            <w:shd w:val="clear" w:color="auto" w:fill="auto"/>
            <w:hideMark/>
          </w:tcPr>
          <w:p w:rsidR="00E16D7D" w:rsidRPr="009816A9" w:rsidRDefault="00E16D7D" w:rsidP="00B50F11">
            <w:pPr>
              <w:spacing w:after="0" w:line="240" w:lineRule="auto"/>
              <w:rPr>
                <w:rFonts w:ascii="Times New Roman" w:eastAsia="Times New Roman" w:hAnsi="Times New Roman" w:cs="Times New Roman"/>
                <w:b/>
                <w:bCs/>
                <w:color w:val="000000"/>
              </w:rPr>
            </w:pPr>
            <w:r w:rsidRPr="009816A9">
              <w:rPr>
                <w:rFonts w:ascii="Times New Roman" w:hAnsi="Times New Roman" w:cs="Times New Roman"/>
                <w:b/>
                <w:bCs/>
              </w:rPr>
              <w:t>Time-invariant variables (N=503)</w:t>
            </w:r>
          </w:p>
        </w:tc>
        <w:tc>
          <w:tcPr>
            <w:tcW w:w="756" w:type="dxa"/>
            <w:tcBorders>
              <w:top w:val="single" w:sz="4" w:space="0" w:color="FFFFFF"/>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276"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1809" w:type="dxa"/>
            <w:tcBorders>
              <w:top w:val="single" w:sz="4" w:space="0" w:color="FFFFFF"/>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276"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2880" w:type="dxa"/>
            <w:tcBorders>
              <w:top w:val="nil"/>
              <w:left w:val="nil"/>
              <w:bottom w:val="single" w:sz="4" w:space="0" w:color="FFFFFF"/>
              <w:right w:val="single" w:sz="4" w:space="0" w:color="FFFFFF"/>
            </w:tcBorders>
            <w:shd w:val="clear" w:color="auto" w:fill="auto"/>
            <w:hideMark/>
          </w:tcPr>
          <w:p w:rsidR="00E16D7D" w:rsidRPr="009816A9" w:rsidRDefault="00E16D7D" w:rsidP="00B50F11">
            <w:pPr>
              <w:spacing w:after="0" w:line="240" w:lineRule="auto"/>
              <w:rPr>
                <w:rFonts w:ascii="Times New Roman" w:eastAsia="Times New Roman" w:hAnsi="Times New Roman" w:cs="Times New Roman"/>
                <w:b/>
                <w:bCs/>
              </w:rPr>
            </w:pPr>
            <w:r w:rsidRPr="009816A9">
              <w:rPr>
                <w:rFonts w:ascii="Times New Roman" w:hAnsi="Times New Roman" w:cs="Times New Roman"/>
                <w:b/>
                <w:bCs/>
              </w:rPr>
              <w:t>Time-invariant variables (N=1,260)</w:t>
            </w:r>
          </w:p>
        </w:tc>
        <w:tc>
          <w:tcPr>
            <w:tcW w:w="756"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before="240" w:after="0" w:line="240" w:lineRule="auto"/>
              <w:jc w:val="center"/>
              <w:rPr>
                <w:rFonts w:ascii="Times New Roman" w:eastAsia="Times New Roman" w:hAnsi="Times New Roman" w:cs="Times New Roman"/>
              </w:rPr>
            </w:pPr>
          </w:p>
        </w:tc>
        <w:tc>
          <w:tcPr>
            <w:tcW w:w="276"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before="240" w:after="0" w:line="240" w:lineRule="auto"/>
              <w:jc w:val="center"/>
              <w:rPr>
                <w:rFonts w:ascii="Times New Roman" w:eastAsia="Times New Roman" w:hAnsi="Times New Roman" w:cs="Times New Roman"/>
              </w:rPr>
            </w:pPr>
          </w:p>
        </w:tc>
        <w:tc>
          <w:tcPr>
            <w:tcW w:w="1620"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before="240" w:after="0" w:line="240" w:lineRule="auto"/>
              <w:jc w:val="center"/>
              <w:rPr>
                <w:rFonts w:ascii="Times New Roman" w:eastAsia="Times New Roman" w:hAnsi="Times New Roman" w:cs="Times New Roman"/>
              </w:rPr>
            </w:pPr>
          </w:p>
        </w:tc>
      </w:tr>
      <w:tr w:rsidR="00E16D7D" w:rsidRPr="009816A9" w:rsidTr="00B50F11">
        <w:trPr>
          <w:trHeight w:val="255"/>
          <w:jc w:val="center"/>
        </w:trPr>
        <w:tc>
          <w:tcPr>
            <w:tcW w:w="2875" w:type="dxa"/>
            <w:tcBorders>
              <w:top w:val="nil"/>
              <w:left w:val="single" w:sz="4" w:space="0" w:color="FFFFFF"/>
              <w:bottom w:val="single" w:sz="4" w:space="0" w:color="FFFFFF"/>
              <w:right w:val="single" w:sz="4" w:space="0" w:color="FFFFFF"/>
            </w:tcBorders>
            <w:shd w:val="clear" w:color="auto" w:fill="auto"/>
            <w:noWrap/>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hAnsi="Times New Roman" w:cs="Times New Roman"/>
              </w:rPr>
              <w:t>Birth cohorts</w:t>
            </w:r>
          </w:p>
        </w:tc>
        <w:tc>
          <w:tcPr>
            <w:tcW w:w="756"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276"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1809"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276"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2880"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hAnsi="Times New Roman" w:cs="Times New Roman"/>
              </w:rPr>
              <w:t>Birth cohorts</w:t>
            </w:r>
          </w:p>
        </w:tc>
        <w:tc>
          <w:tcPr>
            <w:tcW w:w="756"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276"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1620"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jc w:val="center"/>
              <w:rPr>
                <w:rFonts w:ascii="Times New Roman" w:eastAsia="Times New Roman" w:hAnsi="Times New Roman" w:cs="Times New Roman"/>
              </w:rPr>
            </w:pPr>
          </w:p>
        </w:tc>
      </w:tr>
      <w:tr w:rsidR="00E16D7D" w:rsidRPr="009816A9" w:rsidTr="00B50F11">
        <w:trPr>
          <w:trHeight w:val="255"/>
          <w:jc w:val="center"/>
        </w:trPr>
        <w:tc>
          <w:tcPr>
            <w:tcW w:w="2875" w:type="dxa"/>
            <w:tcBorders>
              <w:top w:val="nil"/>
              <w:left w:val="single" w:sz="4" w:space="0" w:color="FFFFFF"/>
              <w:bottom w:val="single" w:sz="4" w:space="0" w:color="FFFFFF"/>
              <w:right w:val="single" w:sz="4" w:space="0" w:color="FFFFFF"/>
            </w:tcBorders>
            <w:shd w:val="clear" w:color="auto" w:fill="auto"/>
            <w:noWrap/>
            <w:hideMark/>
          </w:tcPr>
          <w:p w:rsidR="00E16D7D" w:rsidRPr="009816A9" w:rsidRDefault="00E16D7D" w:rsidP="00B50F11">
            <w:pPr>
              <w:spacing w:after="0" w:line="240" w:lineRule="auto"/>
              <w:ind w:left="161"/>
              <w:rPr>
                <w:rFonts w:ascii="Times New Roman" w:eastAsia="Times New Roman" w:hAnsi="Times New Roman" w:cs="Times New Roman"/>
              </w:rPr>
            </w:pPr>
            <w:r w:rsidRPr="009816A9">
              <w:rPr>
                <w:rFonts w:ascii="Times New Roman" w:hAnsi="Times New Roman" w:cs="Times New Roman"/>
              </w:rPr>
              <w:t>1870 to 1894</w:t>
            </w:r>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116</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809"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23.06%</w:t>
            </w:r>
          </w:p>
        </w:tc>
        <w:tc>
          <w:tcPr>
            <w:tcW w:w="276"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2880"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ind w:left="135"/>
              <w:rPr>
                <w:rFonts w:ascii="Times New Roman" w:eastAsia="Times New Roman" w:hAnsi="Times New Roman" w:cs="Times New Roman"/>
              </w:rPr>
            </w:pPr>
            <w:r w:rsidRPr="009816A9">
              <w:rPr>
                <w:rFonts w:ascii="Times New Roman" w:hAnsi="Times New Roman" w:cs="Times New Roman"/>
              </w:rPr>
              <w:t>1903 to 1924</w:t>
            </w:r>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194</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620"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15.40%</w:t>
            </w:r>
          </w:p>
        </w:tc>
      </w:tr>
      <w:tr w:rsidR="00E16D7D" w:rsidRPr="009816A9" w:rsidTr="00B50F11">
        <w:trPr>
          <w:trHeight w:val="255"/>
          <w:jc w:val="center"/>
        </w:trPr>
        <w:tc>
          <w:tcPr>
            <w:tcW w:w="2875" w:type="dxa"/>
            <w:tcBorders>
              <w:top w:val="nil"/>
              <w:left w:val="single" w:sz="4" w:space="0" w:color="FFFFFF"/>
              <w:bottom w:val="single" w:sz="4" w:space="0" w:color="FFFFFF"/>
              <w:right w:val="single" w:sz="4" w:space="0" w:color="FFFFFF"/>
            </w:tcBorders>
            <w:shd w:val="clear" w:color="auto" w:fill="auto"/>
            <w:noWrap/>
            <w:hideMark/>
          </w:tcPr>
          <w:p w:rsidR="00E16D7D" w:rsidRPr="009816A9" w:rsidRDefault="00E16D7D" w:rsidP="00B50F11">
            <w:pPr>
              <w:spacing w:after="0" w:line="240" w:lineRule="auto"/>
              <w:ind w:left="161"/>
              <w:rPr>
                <w:rFonts w:ascii="Times New Roman" w:eastAsia="Times New Roman" w:hAnsi="Times New Roman" w:cs="Times New Roman"/>
                <w:color w:val="000000"/>
              </w:rPr>
            </w:pPr>
            <w:r w:rsidRPr="009816A9">
              <w:rPr>
                <w:rFonts w:ascii="Times New Roman" w:hAnsi="Times New Roman" w:cs="Times New Roman"/>
              </w:rPr>
              <w:t>1895 to 1899</w:t>
            </w:r>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94</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809"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18.69%</w:t>
            </w:r>
          </w:p>
        </w:tc>
        <w:tc>
          <w:tcPr>
            <w:tcW w:w="276"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2880"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ind w:left="135"/>
              <w:rPr>
                <w:rFonts w:ascii="Times New Roman" w:eastAsia="Times New Roman" w:hAnsi="Times New Roman" w:cs="Times New Roman"/>
              </w:rPr>
            </w:pPr>
            <w:r w:rsidRPr="009816A9">
              <w:rPr>
                <w:rFonts w:ascii="Times New Roman" w:hAnsi="Times New Roman" w:cs="Times New Roman"/>
              </w:rPr>
              <w:t>1925 to 1929</w:t>
            </w:r>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136</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620"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10.79%</w:t>
            </w:r>
          </w:p>
        </w:tc>
      </w:tr>
      <w:tr w:rsidR="00E16D7D" w:rsidRPr="009816A9" w:rsidTr="00B50F11">
        <w:trPr>
          <w:trHeight w:val="255"/>
          <w:jc w:val="center"/>
        </w:trPr>
        <w:tc>
          <w:tcPr>
            <w:tcW w:w="2875" w:type="dxa"/>
            <w:tcBorders>
              <w:top w:val="nil"/>
              <w:left w:val="single" w:sz="4" w:space="0" w:color="FFFFFF"/>
              <w:bottom w:val="single" w:sz="4" w:space="0" w:color="FFFFFF"/>
              <w:right w:val="single" w:sz="4" w:space="0" w:color="FFFFFF"/>
            </w:tcBorders>
            <w:shd w:val="clear" w:color="auto" w:fill="auto"/>
            <w:noWrap/>
            <w:hideMark/>
          </w:tcPr>
          <w:p w:rsidR="00E16D7D" w:rsidRPr="009816A9" w:rsidRDefault="00E16D7D" w:rsidP="00B50F11">
            <w:pPr>
              <w:spacing w:after="0" w:line="240" w:lineRule="auto"/>
              <w:ind w:left="161"/>
              <w:rPr>
                <w:rFonts w:ascii="Times New Roman" w:eastAsia="Times New Roman" w:hAnsi="Times New Roman" w:cs="Times New Roman"/>
                <w:color w:val="000000"/>
              </w:rPr>
            </w:pPr>
            <w:r w:rsidRPr="009816A9">
              <w:rPr>
                <w:rFonts w:ascii="Times New Roman" w:hAnsi="Times New Roman" w:cs="Times New Roman"/>
              </w:rPr>
              <w:t>1900 to 1904</w:t>
            </w:r>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82</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809"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16.30%</w:t>
            </w:r>
          </w:p>
        </w:tc>
        <w:tc>
          <w:tcPr>
            <w:tcW w:w="276"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2880"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ind w:left="135"/>
              <w:rPr>
                <w:rFonts w:ascii="Times New Roman" w:eastAsia="Times New Roman" w:hAnsi="Times New Roman" w:cs="Times New Roman"/>
              </w:rPr>
            </w:pPr>
            <w:r w:rsidRPr="009816A9">
              <w:rPr>
                <w:rFonts w:ascii="Times New Roman" w:hAnsi="Times New Roman" w:cs="Times New Roman"/>
              </w:rPr>
              <w:t>1930 to 1934</w:t>
            </w:r>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162</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620"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12.86%</w:t>
            </w:r>
          </w:p>
        </w:tc>
      </w:tr>
      <w:tr w:rsidR="00E16D7D" w:rsidRPr="009816A9" w:rsidTr="00B50F11">
        <w:trPr>
          <w:trHeight w:val="255"/>
          <w:jc w:val="center"/>
        </w:trPr>
        <w:tc>
          <w:tcPr>
            <w:tcW w:w="2875" w:type="dxa"/>
            <w:tcBorders>
              <w:top w:val="nil"/>
              <w:left w:val="single" w:sz="4" w:space="0" w:color="FFFFFF"/>
              <w:bottom w:val="single" w:sz="4" w:space="0" w:color="FFFFFF"/>
              <w:right w:val="single" w:sz="4" w:space="0" w:color="FFFFFF"/>
            </w:tcBorders>
            <w:shd w:val="clear" w:color="auto" w:fill="auto"/>
            <w:noWrap/>
            <w:hideMark/>
          </w:tcPr>
          <w:p w:rsidR="00E16D7D" w:rsidRPr="009816A9" w:rsidRDefault="00E16D7D" w:rsidP="00B50F11">
            <w:pPr>
              <w:spacing w:after="0" w:line="240" w:lineRule="auto"/>
              <w:ind w:left="161"/>
              <w:rPr>
                <w:rFonts w:ascii="Times New Roman" w:eastAsia="Times New Roman" w:hAnsi="Times New Roman" w:cs="Times New Roman"/>
                <w:color w:val="000000"/>
              </w:rPr>
            </w:pPr>
            <w:r w:rsidRPr="009816A9">
              <w:rPr>
                <w:rFonts w:ascii="Times New Roman" w:hAnsi="Times New Roman" w:cs="Times New Roman"/>
              </w:rPr>
              <w:t>1905 to 1909</w:t>
            </w:r>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68</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809"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13.52%</w:t>
            </w:r>
          </w:p>
        </w:tc>
        <w:tc>
          <w:tcPr>
            <w:tcW w:w="276"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2880"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ind w:left="135"/>
              <w:rPr>
                <w:rFonts w:ascii="Times New Roman" w:eastAsia="Times New Roman" w:hAnsi="Times New Roman" w:cs="Times New Roman"/>
              </w:rPr>
            </w:pPr>
            <w:r w:rsidRPr="009816A9">
              <w:rPr>
                <w:rFonts w:ascii="Times New Roman" w:hAnsi="Times New Roman" w:cs="Times New Roman"/>
              </w:rPr>
              <w:t>1935 to 1939</w:t>
            </w:r>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198</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620"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15.71%</w:t>
            </w:r>
          </w:p>
        </w:tc>
      </w:tr>
      <w:tr w:rsidR="00E16D7D" w:rsidRPr="009816A9" w:rsidTr="00B50F11">
        <w:trPr>
          <w:trHeight w:val="255"/>
          <w:jc w:val="center"/>
        </w:trPr>
        <w:tc>
          <w:tcPr>
            <w:tcW w:w="2875" w:type="dxa"/>
            <w:tcBorders>
              <w:top w:val="nil"/>
              <w:left w:val="single" w:sz="4" w:space="0" w:color="FFFFFF"/>
              <w:bottom w:val="single" w:sz="4" w:space="0" w:color="FFFFFF"/>
              <w:right w:val="single" w:sz="4" w:space="0" w:color="FFFFFF"/>
            </w:tcBorders>
            <w:shd w:val="clear" w:color="auto" w:fill="auto"/>
            <w:noWrap/>
            <w:hideMark/>
          </w:tcPr>
          <w:p w:rsidR="00E16D7D" w:rsidRPr="009816A9" w:rsidRDefault="00E16D7D" w:rsidP="00B50F11">
            <w:pPr>
              <w:spacing w:after="0" w:line="240" w:lineRule="auto"/>
              <w:ind w:left="161"/>
              <w:rPr>
                <w:rFonts w:ascii="Times New Roman" w:eastAsia="Times New Roman" w:hAnsi="Times New Roman" w:cs="Times New Roman"/>
                <w:color w:val="000000"/>
              </w:rPr>
            </w:pPr>
            <w:r w:rsidRPr="009816A9">
              <w:rPr>
                <w:rFonts w:ascii="Times New Roman" w:hAnsi="Times New Roman" w:cs="Times New Roman"/>
              </w:rPr>
              <w:t>1910 to 1914</w:t>
            </w:r>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72</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809"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14.31%</w:t>
            </w:r>
          </w:p>
        </w:tc>
        <w:tc>
          <w:tcPr>
            <w:tcW w:w="276"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2880"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ind w:left="135"/>
              <w:rPr>
                <w:rFonts w:ascii="Times New Roman" w:eastAsia="Times New Roman" w:hAnsi="Times New Roman" w:cs="Times New Roman"/>
              </w:rPr>
            </w:pPr>
            <w:r w:rsidRPr="009816A9">
              <w:rPr>
                <w:rFonts w:ascii="Times New Roman" w:hAnsi="Times New Roman" w:cs="Times New Roman"/>
              </w:rPr>
              <w:t>1940 to 1944</w:t>
            </w:r>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208</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620"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16.51%</w:t>
            </w:r>
          </w:p>
        </w:tc>
      </w:tr>
      <w:tr w:rsidR="00E16D7D" w:rsidRPr="009816A9" w:rsidTr="00B50F11">
        <w:trPr>
          <w:trHeight w:val="255"/>
          <w:jc w:val="center"/>
        </w:trPr>
        <w:tc>
          <w:tcPr>
            <w:tcW w:w="2875" w:type="dxa"/>
            <w:tcBorders>
              <w:top w:val="nil"/>
              <w:left w:val="single" w:sz="4" w:space="0" w:color="FFFFFF"/>
              <w:bottom w:val="single" w:sz="4" w:space="0" w:color="FFFFFF"/>
              <w:right w:val="single" w:sz="4" w:space="0" w:color="FFFFFF"/>
            </w:tcBorders>
            <w:shd w:val="clear" w:color="auto" w:fill="auto"/>
            <w:noWrap/>
            <w:hideMark/>
          </w:tcPr>
          <w:p w:rsidR="00E16D7D" w:rsidRPr="009816A9" w:rsidRDefault="00E16D7D" w:rsidP="00B50F11">
            <w:pPr>
              <w:spacing w:after="0" w:line="240" w:lineRule="auto"/>
              <w:ind w:left="161"/>
              <w:rPr>
                <w:rFonts w:ascii="Times New Roman" w:eastAsia="Times New Roman" w:hAnsi="Times New Roman" w:cs="Times New Roman"/>
                <w:color w:val="000000"/>
              </w:rPr>
            </w:pPr>
            <w:r w:rsidRPr="009816A9">
              <w:rPr>
                <w:rFonts w:ascii="Times New Roman" w:hAnsi="Times New Roman" w:cs="Times New Roman"/>
              </w:rPr>
              <w:t>1915 and above</w:t>
            </w:r>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71</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809"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14.12%</w:t>
            </w:r>
          </w:p>
        </w:tc>
        <w:tc>
          <w:tcPr>
            <w:tcW w:w="276"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2880"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ind w:left="135"/>
              <w:rPr>
                <w:rFonts w:ascii="Times New Roman" w:eastAsia="Times New Roman" w:hAnsi="Times New Roman" w:cs="Times New Roman"/>
              </w:rPr>
            </w:pPr>
            <w:r w:rsidRPr="009816A9">
              <w:rPr>
                <w:rFonts w:ascii="Times New Roman" w:hAnsi="Times New Roman" w:cs="Times New Roman"/>
              </w:rPr>
              <w:t>1945 to 1949</w:t>
            </w:r>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196</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620"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15.56%</w:t>
            </w:r>
          </w:p>
        </w:tc>
      </w:tr>
      <w:tr w:rsidR="00E16D7D" w:rsidRPr="009816A9" w:rsidTr="00B50F11">
        <w:trPr>
          <w:trHeight w:val="255"/>
          <w:jc w:val="center"/>
        </w:trPr>
        <w:tc>
          <w:tcPr>
            <w:tcW w:w="2875" w:type="dxa"/>
            <w:tcBorders>
              <w:top w:val="nil"/>
              <w:left w:val="single" w:sz="4" w:space="0" w:color="FFFFFF"/>
              <w:bottom w:val="single" w:sz="4" w:space="0" w:color="FFFFFF"/>
              <w:right w:val="single" w:sz="4" w:space="0" w:color="FFFFFF"/>
            </w:tcBorders>
            <w:shd w:val="clear" w:color="auto" w:fill="auto"/>
            <w:noWrap/>
            <w:hideMark/>
          </w:tcPr>
          <w:p w:rsidR="00E16D7D" w:rsidRPr="009816A9" w:rsidRDefault="00E16D7D" w:rsidP="00B50F11">
            <w:pPr>
              <w:spacing w:after="0" w:line="240" w:lineRule="auto"/>
              <w:rPr>
                <w:rFonts w:ascii="Times New Roman" w:eastAsia="Times New Roman" w:hAnsi="Times New Roman" w:cs="Times New Roman"/>
                <w:color w:val="000000"/>
              </w:rPr>
            </w:pPr>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809"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276"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2880"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ind w:left="135"/>
              <w:rPr>
                <w:rFonts w:ascii="Times New Roman" w:eastAsia="Times New Roman" w:hAnsi="Times New Roman" w:cs="Times New Roman"/>
              </w:rPr>
            </w:pPr>
            <w:r w:rsidRPr="009816A9">
              <w:rPr>
                <w:rFonts w:ascii="Times New Roman" w:hAnsi="Times New Roman" w:cs="Times New Roman"/>
              </w:rPr>
              <w:t>1950 and above</w:t>
            </w:r>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166</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620"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13.17%</w:t>
            </w:r>
          </w:p>
        </w:tc>
      </w:tr>
      <w:tr w:rsidR="00E16D7D" w:rsidRPr="009816A9" w:rsidTr="00B50F11">
        <w:trPr>
          <w:trHeight w:val="255"/>
          <w:jc w:val="center"/>
        </w:trPr>
        <w:tc>
          <w:tcPr>
            <w:tcW w:w="2875" w:type="dxa"/>
            <w:tcBorders>
              <w:top w:val="nil"/>
              <w:left w:val="single" w:sz="4" w:space="0" w:color="FFFFFF"/>
              <w:bottom w:val="single" w:sz="4" w:space="0" w:color="FFFFFF"/>
              <w:right w:val="single" w:sz="4" w:space="0" w:color="FFFFFF"/>
            </w:tcBorders>
            <w:shd w:val="clear" w:color="auto" w:fill="auto"/>
            <w:noWrap/>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hAnsi="Times New Roman" w:cs="Times New Roman"/>
              </w:rPr>
              <w:t>Gender</w:t>
            </w:r>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809"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276"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2880"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hAnsi="Times New Roman" w:cs="Times New Roman"/>
              </w:rPr>
              <w:t>Gender</w:t>
            </w:r>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620"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r>
      <w:tr w:rsidR="00E16D7D" w:rsidRPr="009816A9" w:rsidTr="00B50F11">
        <w:trPr>
          <w:trHeight w:val="255"/>
          <w:jc w:val="center"/>
        </w:trPr>
        <w:tc>
          <w:tcPr>
            <w:tcW w:w="2875" w:type="dxa"/>
            <w:tcBorders>
              <w:top w:val="nil"/>
              <w:left w:val="single" w:sz="4" w:space="0" w:color="FFFFFF"/>
              <w:bottom w:val="single" w:sz="4" w:space="0" w:color="FFFFFF"/>
              <w:right w:val="single" w:sz="4" w:space="0" w:color="FFFFFF"/>
            </w:tcBorders>
            <w:shd w:val="clear" w:color="auto" w:fill="auto"/>
            <w:noWrap/>
            <w:hideMark/>
          </w:tcPr>
          <w:p w:rsidR="00E16D7D" w:rsidRPr="009816A9" w:rsidRDefault="00E16D7D" w:rsidP="00B50F11">
            <w:pPr>
              <w:spacing w:after="0" w:line="240" w:lineRule="auto"/>
              <w:ind w:left="161"/>
              <w:rPr>
                <w:rFonts w:ascii="Times New Roman" w:eastAsia="Times New Roman" w:hAnsi="Times New Roman" w:cs="Times New Roman"/>
                <w:color w:val="000000"/>
              </w:rPr>
            </w:pPr>
            <w:r w:rsidRPr="009816A9">
              <w:rPr>
                <w:rFonts w:ascii="Times New Roman" w:hAnsi="Times New Roman" w:cs="Times New Roman"/>
              </w:rPr>
              <w:t>Male</w:t>
            </w:r>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210</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809"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42.42%</w:t>
            </w:r>
          </w:p>
        </w:tc>
        <w:tc>
          <w:tcPr>
            <w:tcW w:w="276"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2880"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ind w:left="135"/>
              <w:rPr>
                <w:rFonts w:ascii="Times New Roman" w:eastAsia="Times New Roman" w:hAnsi="Times New Roman" w:cs="Times New Roman"/>
              </w:rPr>
            </w:pPr>
            <w:r w:rsidRPr="009816A9">
              <w:rPr>
                <w:rFonts w:ascii="Times New Roman" w:hAnsi="Times New Roman" w:cs="Times New Roman"/>
              </w:rPr>
              <w:t>Male</w:t>
            </w:r>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614</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620"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48.73%</w:t>
            </w:r>
          </w:p>
        </w:tc>
      </w:tr>
      <w:tr w:rsidR="00E16D7D" w:rsidRPr="009816A9" w:rsidTr="00B50F11">
        <w:trPr>
          <w:trHeight w:val="255"/>
          <w:jc w:val="center"/>
        </w:trPr>
        <w:tc>
          <w:tcPr>
            <w:tcW w:w="2875" w:type="dxa"/>
            <w:tcBorders>
              <w:top w:val="nil"/>
              <w:left w:val="single" w:sz="4" w:space="0" w:color="FFFFFF"/>
              <w:bottom w:val="single" w:sz="4" w:space="0" w:color="FFFFFF"/>
              <w:right w:val="single" w:sz="4" w:space="0" w:color="FFFFFF"/>
            </w:tcBorders>
            <w:shd w:val="clear" w:color="auto" w:fill="auto"/>
            <w:noWrap/>
            <w:hideMark/>
          </w:tcPr>
          <w:p w:rsidR="00E16D7D" w:rsidRPr="009816A9" w:rsidRDefault="00E16D7D" w:rsidP="00B50F11">
            <w:pPr>
              <w:spacing w:after="0" w:line="240" w:lineRule="auto"/>
              <w:ind w:left="161"/>
              <w:rPr>
                <w:rFonts w:ascii="Times New Roman" w:eastAsia="Times New Roman" w:hAnsi="Times New Roman" w:cs="Times New Roman"/>
                <w:color w:val="000000"/>
              </w:rPr>
            </w:pPr>
            <w:r w:rsidRPr="009816A9">
              <w:rPr>
                <w:rFonts w:ascii="Times New Roman" w:hAnsi="Times New Roman" w:cs="Times New Roman"/>
              </w:rPr>
              <w:t>Female</w:t>
            </w:r>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285</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809"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57.58%</w:t>
            </w:r>
          </w:p>
        </w:tc>
        <w:tc>
          <w:tcPr>
            <w:tcW w:w="276"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2880"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ind w:left="135"/>
              <w:rPr>
                <w:rFonts w:ascii="Times New Roman" w:eastAsia="Times New Roman" w:hAnsi="Times New Roman" w:cs="Times New Roman"/>
              </w:rPr>
            </w:pPr>
            <w:r w:rsidRPr="009816A9">
              <w:rPr>
                <w:rFonts w:ascii="Times New Roman" w:hAnsi="Times New Roman" w:cs="Times New Roman"/>
              </w:rPr>
              <w:t>Female</w:t>
            </w:r>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646</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620"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51.27%</w:t>
            </w:r>
          </w:p>
        </w:tc>
      </w:tr>
      <w:tr w:rsidR="00E16D7D" w:rsidRPr="009816A9" w:rsidTr="00B50F11">
        <w:trPr>
          <w:trHeight w:val="255"/>
          <w:jc w:val="center"/>
        </w:trPr>
        <w:tc>
          <w:tcPr>
            <w:tcW w:w="2875" w:type="dxa"/>
            <w:tcBorders>
              <w:top w:val="nil"/>
              <w:left w:val="single" w:sz="4" w:space="0" w:color="FFFFFF"/>
              <w:bottom w:val="single" w:sz="4" w:space="0" w:color="FFFFFF"/>
              <w:right w:val="single" w:sz="4" w:space="0" w:color="FFFFFF"/>
            </w:tcBorders>
            <w:shd w:val="clear" w:color="auto" w:fill="auto"/>
            <w:noWrap/>
            <w:hideMark/>
          </w:tcPr>
          <w:p w:rsidR="00E16D7D" w:rsidRPr="009816A9" w:rsidRDefault="00E16D7D" w:rsidP="00B50F11">
            <w:pPr>
              <w:spacing w:after="0" w:line="240" w:lineRule="auto"/>
              <w:ind w:left="161"/>
              <w:rPr>
                <w:rFonts w:ascii="Times New Roman" w:eastAsia="Times New Roman" w:hAnsi="Times New Roman" w:cs="Times New Roman"/>
                <w:color w:val="000000"/>
              </w:rPr>
            </w:pPr>
            <w:r w:rsidRPr="009816A9">
              <w:rPr>
                <w:rFonts w:ascii="Times New Roman" w:hAnsi="Times New Roman" w:cs="Times New Roman"/>
              </w:rPr>
              <w:t>Inconsistent gender</w:t>
            </w:r>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8</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809"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276"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2880"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ind w:left="135"/>
              <w:rPr>
                <w:rFonts w:ascii="Times New Roman" w:eastAsia="Times New Roman" w:hAnsi="Times New Roman" w:cs="Times New Roman"/>
              </w:rPr>
            </w:pPr>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620"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r>
      <w:tr w:rsidR="00E16D7D" w:rsidRPr="009816A9" w:rsidTr="00B50F11">
        <w:trPr>
          <w:trHeight w:val="255"/>
          <w:jc w:val="center"/>
        </w:trPr>
        <w:tc>
          <w:tcPr>
            <w:tcW w:w="2875" w:type="dxa"/>
            <w:tcBorders>
              <w:top w:val="nil"/>
              <w:left w:val="single" w:sz="4" w:space="0" w:color="FFFFFF"/>
              <w:bottom w:val="single" w:sz="4" w:space="0" w:color="FFFFFF"/>
              <w:right w:val="single" w:sz="4" w:space="0" w:color="FFFFFF"/>
            </w:tcBorders>
            <w:shd w:val="clear" w:color="auto" w:fill="auto"/>
            <w:noWrap/>
            <w:hideMark/>
          </w:tcPr>
          <w:p w:rsidR="00E16D7D" w:rsidRPr="009816A9" w:rsidRDefault="00E16D7D" w:rsidP="00B50F11">
            <w:pPr>
              <w:spacing w:after="0" w:line="240" w:lineRule="auto"/>
              <w:rPr>
                <w:rFonts w:ascii="Times New Roman" w:eastAsia="Times New Roman" w:hAnsi="Times New Roman" w:cs="Times New Roman"/>
                <w:color w:val="000000"/>
              </w:rPr>
            </w:pPr>
            <w:r w:rsidRPr="009816A9">
              <w:rPr>
                <w:rFonts w:ascii="Times New Roman" w:hAnsi="Times New Roman" w:cs="Times New Roman"/>
              </w:rPr>
              <w:t>Educational attainment</w:t>
            </w:r>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809"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276"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2880"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hAnsi="Times New Roman" w:cs="Times New Roman"/>
              </w:rPr>
              <w:t>Years of education</w:t>
            </w:r>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620"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r>
      <w:tr w:rsidR="00E16D7D" w:rsidRPr="009816A9" w:rsidTr="00B50F11">
        <w:trPr>
          <w:trHeight w:val="255"/>
          <w:jc w:val="center"/>
        </w:trPr>
        <w:tc>
          <w:tcPr>
            <w:tcW w:w="2875" w:type="dxa"/>
            <w:tcBorders>
              <w:top w:val="nil"/>
              <w:left w:val="single" w:sz="4" w:space="0" w:color="FFFFFF"/>
              <w:bottom w:val="single" w:sz="4" w:space="0" w:color="FFFFFF"/>
              <w:right w:val="single" w:sz="4" w:space="0" w:color="FFFFFF"/>
            </w:tcBorders>
            <w:shd w:val="clear" w:color="auto" w:fill="auto"/>
            <w:noWrap/>
            <w:hideMark/>
          </w:tcPr>
          <w:p w:rsidR="00E16D7D" w:rsidRPr="009816A9" w:rsidRDefault="00E16D7D" w:rsidP="00B50F11">
            <w:pPr>
              <w:spacing w:after="0" w:line="240" w:lineRule="auto"/>
              <w:ind w:left="161"/>
              <w:rPr>
                <w:rFonts w:ascii="Times New Roman" w:eastAsia="Times New Roman" w:hAnsi="Times New Roman" w:cs="Times New Roman"/>
              </w:rPr>
            </w:pPr>
            <w:r w:rsidRPr="009816A9">
              <w:rPr>
                <w:rFonts w:ascii="Times New Roman" w:hAnsi="Times New Roman" w:cs="Times New Roman"/>
              </w:rPr>
              <w:t>Less than high school</w:t>
            </w:r>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166</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809"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53.90%</w:t>
            </w:r>
          </w:p>
        </w:tc>
        <w:tc>
          <w:tcPr>
            <w:tcW w:w="276"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2880"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ind w:left="135"/>
              <w:rPr>
                <w:rFonts w:ascii="Times New Roman" w:eastAsia="Times New Roman" w:hAnsi="Times New Roman" w:cs="Times New Roman"/>
              </w:rPr>
            </w:pPr>
            <w:r w:rsidRPr="009816A9">
              <w:rPr>
                <w:rFonts w:ascii="Times New Roman" w:hAnsi="Times New Roman" w:cs="Times New Roman"/>
              </w:rPr>
              <w:t>0-11</w:t>
            </w:r>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2</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620"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12.50%</w:t>
            </w:r>
          </w:p>
        </w:tc>
      </w:tr>
      <w:tr w:rsidR="00E16D7D" w:rsidRPr="009816A9" w:rsidTr="00B50F11">
        <w:trPr>
          <w:trHeight w:val="255"/>
          <w:jc w:val="center"/>
        </w:trPr>
        <w:tc>
          <w:tcPr>
            <w:tcW w:w="2875" w:type="dxa"/>
            <w:tcBorders>
              <w:top w:val="nil"/>
              <w:left w:val="single" w:sz="4" w:space="0" w:color="FFFFFF"/>
              <w:bottom w:val="single" w:sz="4" w:space="0" w:color="FFFFFF"/>
              <w:right w:val="single" w:sz="4" w:space="0" w:color="FFFFFF"/>
            </w:tcBorders>
            <w:shd w:val="clear" w:color="auto" w:fill="auto"/>
            <w:noWrap/>
            <w:hideMark/>
          </w:tcPr>
          <w:p w:rsidR="00E16D7D" w:rsidRPr="009816A9" w:rsidRDefault="00E16D7D" w:rsidP="00B50F11">
            <w:pPr>
              <w:spacing w:after="0" w:line="240" w:lineRule="auto"/>
              <w:ind w:left="161"/>
              <w:rPr>
                <w:rFonts w:ascii="Times New Roman" w:eastAsia="Times New Roman" w:hAnsi="Times New Roman" w:cs="Times New Roman"/>
              </w:rPr>
            </w:pPr>
            <w:r w:rsidRPr="009816A9">
              <w:rPr>
                <w:rFonts w:ascii="Times New Roman" w:hAnsi="Times New Roman" w:cs="Times New Roman"/>
              </w:rPr>
              <w:t>High school graduate</w:t>
            </w:r>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73</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809"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23.70%</w:t>
            </w:r>
          </w:p>
        </w:tc>
        <w:tc>
          <w:tcPr>
            <w:tcW w:w="276"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2880"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ind w:left="135"/>
              <w:rPr>
                <w:rFonts w:ascii="Times New Roman" w:eastAsia="Times New Roman" w:hAnsi="Times New Roman" w:cs="Times New Roman"/>
              </w:rPr>
            </w:pPr>
            <w:r w:rsidRPr="009816A9">
              <w:rPr>
                <w:rFonts w:ascii="Times New Roman" w:hAnsi="Times New Roman" w:cs="Times New Roman"/>
              </w:rPr>
              <w:t>12</w:t>
            </w:r>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5</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620"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31.25%</w:t>
            </w:r>
          </w:p>
        </w:tc>
      </w:tr>
      <w:tr w:rsidR="00E16D7D" w:rsidRPr="009816A9" w:rsidTr="00B50F11">
        <w:trPr>
          <w:trHeight w:val="255"/>
          <w:jc w:val="center"/>
        </w:trPr>
        <w:tc>
          <w:tcPr>
            <w:tcW w:w="2875" w:type="dxa"/>
            <w:tcBorders>
              <w:top w:val="nil"/>
              <w:left w:val="single" w:sz="4" w:space="0" w:color="FFFFFF"/>
              <w:bottom w:val="single" w:sz="4" w:space="0" w:color="FFFFFF"/>
              <w:right w:val="single" w:sz="4" w:space="0" w:color="FFFFFF"/>
            </w:tcBorders>
            <w:shd w:val="clear" w:color="auto" w:fill="auto"/>
            <w:noWrap/>
            <w:hideMark/>
          </w:tcPr>
          <w:p w:rsidR="00E16D7D" w:rsidRPr="009816A9" w:rsidRDefault="00E16D7D" w:rsidP="00B50F11">
            <w:pPr>
              <w:spacing w:after="0" w:line="240" w:lineRule="auto"/>
              <w:ind w:left="161"/>
              <w:rPr>
                <w:rFonts w:ascii="Times New Roman" w:eastAsia="Times New Roman" w:hAnsi="Times New Roman" w:cs="Times New Roman"/>
              </w:rPr>
            </w:pPr>
            <w:r w:rsidRPr="009816A9">
              <w:rPr>
                <w:rFonts w:ascii="Times New Roman" w:hAnsi="Times New Roman" w:cs="Times New Roman"/>
              </w:rPr>
              <w:t>Some college</w:t>
            </w:r>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42</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809"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13.64%</w:t>
            </w:r>
          </w:p>
        </w:tc>
        <w:tc>
          <w:tcPr>
            <w:tcW w:w="276"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2880"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ind w:left="135"/>
              <w:rPr>
                <w:rFonts w:ascii="Times New Roman" w:eastAsia="Times New Roman" w:hAnsi="Times New Roman" w:cs="Times New Roman"/>
              </w:rPr>
            </w:pPr>
            <w:r w:rsidRPr="009816A9">
              <w:rPr>
                <w:rFonts w:ascii="Times New Roman" w:hAnsi="Times New Roman" w:cs="Times New Roman"/>
              </w:rPr>
              <w:t>13-15</w:t>
            </w:r>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5</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620"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31.25%</w:t>
            </w:r>
          </w:p>
        </w:tc>
      </w:tr>
      <w:tr w:rsidR="00E16D7D" w:rsidRPr="009816A9" w:rsidTr="00B50F11">
        <w:trPr>
          <w:trHeight w:val="255"/>
          <w:jc w:val="center"/>
        </w:trPr>
        <w:tc>
          <w:tcPr>
            <w:tcW w:w="2875" w:type="dxa"/>
            <w:tcBorders>
              <w:top w:val="nil"/>
              <w:left w:val="single" w:sz="4" w:space="0" w:color="FFFFFF"/>
              <w:bottom w:val="nil"/>
              <w:right w:val="single" w:sz="4" w:space="0" w:color="FFFFFF"/>
            </w:tcBorders>
            <w:shd w:val="clear" w:color="auto" w:fill="auto"/>
            <w:noWrap/>
            <w:hideMark/>
          </w:tcPr>
          <w:p w:rsidR="00E16D7D" w:rsidRPr="009816A9" w:rsidRDefault="00E16D7D" w:rsidP="00B50F11">
            <w:pPr>
              <w:spacing w:after="0" w:line="240" w:lineRule="auto"/>
              <w:ind w:left="161"/>
              <w:rPr>
                <w:rFonts w:ascii="Times New Roman" w:eastAsia="Times New Roman" w:hAnsi="Times New Roman" w:cs="Times New Roman"/>
              </w:rPr>
            </w:pPr>
            <w:r w:rsidRPr="009816A9">
              <w:rPr>
                <w:rFonts w:ascii="Times New Roman" w:hAnsi="Times New Roman" w:cs="Times New Roman"/>
              </w:rPr>
              <w:t>College graduate</w:t>
            </w:r>
          </w:p>
        </w:tc>
        <w:tc>
          <w:tcPr>
            <w:tcW w:w="756" w:type="dxa"/>
            <w:tcBorders>
              <w:top w:val="nil"/>
              <w:left w:val="nil"/>
              <w:bottom w:val="nil"/>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27</w:t>
            </w:r>
          </w:p>
        </w:tc>
        <w:tc>
          <w:tcPr>
            <w:tcW w:w="276" w:type="dxa"/>
            <w:tcBorders>
              <w:top w:val="nil"/>
              <w:left w:val="nil"/>
              <w:bottom w:val="nil"/>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809"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8.77%</w:t>
            </w:r>
          </w:p>
        </w:tc>
        <w:tc>
          <w:tcPr>
            <w:tcW w:w="276" w:type="dxa"/>
            <w:tcBorders>
              <w:top w:val="nil"/>
              <w:left w:val="nil"/>
              <w:bottom w:val="nil"/>
              <w:right w:val="single" w:sz="4" w:space="0" w:color="FFFFFF"/>
            </w:tcBorders>
            <w:shd w:val="clear" w:color="auto" w:fill="auto"/>
            <w:noWrap/>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2880"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ind w:left="135"/>
              <w:rPr>
                <w:rFonts w:ascii="Times New Roman" w:eastAsia="Times New Roman" w:hAnsi="Times New Roman" w:cs="Times New Roman"/>
              </w:rPr>
            </w:pPr>
            <w:r w:rsidRPr="009816A9">
              <w:rPr>
                <w:rFonts w:ascii="Times New Roman" w:hAnsi="Times New Roman" w:cs="Times New Roman"/>
              </w:rPr>
              <w:t>16 and above</w:t>
            </w:r>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4</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620"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25.00%</w:t>
            </w:r>
          </w:p>
        </w:tc>
      </w:tr>
      <w:tr w:rsidR="00E16D7D" w:rsidRPr="009816A9" w:rsidTr="00B50F11">
        <w:trPr>
          <w:trHeight w:val="255"/>
          <w:jc w:val="center"/>
        </w:trPr>
        <w:tc>
          <w:tcPr>
            <w:tcW w:w="2875" w:type="dxa"/>
            <w:tcBorders>
              <w:top w:val="single" w:sz="4" w:space="0" w:color="FFFFFF"/>
              <w:left w:val="single" w:sz="4" w:space="0" w:color="FFFFFF"/>
              <w:bottom w:val="nil"/>
              <w:right w:val="single" w:sz="4" w:space="0" w:color="FFFFFF"/>
            </w:tcBorders>
            <w:shd w:val="clear" w:color="auto" w:fill="auto"/>
            <w:noWrap/>
            <w:hideMark/>
          </w:tcPr>
          <w:p w:rsidR="00E16D7D" w:rsidRPr="009816A9" w:rsidRDefault="00E16D7D" w:rsidP="00B50F11">
            <w:pPr>
              <w:spacing w:after="0" w:line="240" w:lineRule="auto"/>
              <w:ind w:left="161"/>
              <w:rPr>
                <w:rFonts w:ascii="Times New Roman" w:eastAsia="Times New Roman" w:hAnsi="Times New Roman" w:cs="Times New Roman"/>
              </w:rPr>
            </w:pPr>
            <w:r w:rsidRPr="009816A9">
              <w:rPr>
                <w:rFonts w:ascii="Times New Roman" w:hAnsi="Times New Roman" w:cs="Times New Roman"/>
              </w:rPr>
              <w:t>Unknown</w:t>
            </w:r>
          </w:p>
        </w:tc>
        <w:tc>
          <w:tcPr>
            <w:tcW w:w="756" w:type="dxa"/>
            <w:tcBorders>
              <w:top w:val="single" w:sz="4" w:space="0" w:color="FFFFFF"/>
              <w:left w:val="nil"/>
              <w:bottom w:val="nil"/>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195</w:t>
            </w:r>
          </w:p>
        </w:tc>
        <w:tc>
          <w:tcPr>
            <w:tcW w:w="276" w:type="dxa"/>
            <w:tcBorders>
              <w:top w:val="single" w:sz="4" w:space="0" w:color="FFFFFF"/>
              <w:left w:val="nil"/>
              <w:bottom w:val="nil"/>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809"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276" w:type="dxa"/>
            <w:tcBorders>
              <w:top w:val="single" w:sz="4" w:space="0" w:color="FFFFFF"/>
              <w:left w:val="nil"/>
              <w:bottom w:val="nil"/>
              <w:right w:val="single" w:sz="4" w:space="0" w:color="FFFFFF"/>
            </w:tcBorders>
            <w:shd w:val="clear" w:color="auto" w:fill="auto"/>
            <w:noWrap/>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2880" w:type="dxa"/>
            <w:tcBorders>
              <w:top w:val="nil"/>
              <w:left w:val="nil"/>
              <w:bottom w:val="nil"/>
              <w:right w:val="single" w:sz="4" w:space="0" w:color="FFFFFF"/>
            </w:tcBorders>
            <w:shd w:val="clear" w:color="auto" w:fill="auto"/>
            <w:noWrap/>
            <w:hideMark/>
          </w:tcPr>
          <w:p w:rsidR="00E16D7D" w:rsidRPr="009816A9" w:rsidRDefault="00E16D7D" w:rsidP="00B50F11">
            <w:pPr>
              <w:spacing w:after="0" w:line="240" w:lineRule="auto"/>
              <w:ind w:left="135"/>
              <w:rPr>
                <w:rFonts w:ascii="Times New Roman" w:eastAsia="Times New Roman" w:hAnsi="Times New Roman" w:cs="Times New Roman"/>
                <w:vertAlign w:val="superscript"/>
              </w:rPr>
            </w:pPr>
            <w:proofErr w:type="spellStart"/>
            <w:r w:rsidRPr="009816A9">
              <w:rPr>
                <w:rFonts w:ascii="Times New Roman" w:hAnsi="Times New Roman" w:cs="Times New Roman"/>
              </w:rPr>
              <w:t>Unknown</w:t>
            </w:r>
            <w:r w:rsidRPr="009816A9">
              <w:rPr>
                <w:rFonts w:ascii="Times New Roman" w:hAnsi="Times New Roman" w:cs="Times New Roman"/>
                <w:vertAlign w:val="superscript"/>
              </w:rPr>
              <w:t>a</w:t>
            </w:r>
            <w:proofErr w:type="spellEnd"/>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1,244</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620"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r>
      <w:tr w:rsidR="00E16D7D" w:rsidRPr="009816A9" w:rsidTr="00B50F11">
        <w:trPr>
          <w:trHeight w:val="510"/>
          <w:jc w:val="center"/>
        </w:trPr>
        <w:tc>
          <w:tcPr>
            <w:tcW w:w="2875" w:type="dxa"/>
            <w:tcBorders>
              <w:top w:val="single" w:sz="4" w:space="0" w:color="FFFFFF"/>
              <w:left w:val="single" w:sz="4" w:space="0" w:color="FFFFFF"/>
              <w:bottom w:val="single" w:sz="4" w:space="0" w:color="FFFFFF"/>
              <w:right w:val="single" w:sz="4" w:space="0" w:color="FFFFFF"/>
            </w:tcBorders>
            <w:shd w:val="clear" w:color="auto" w:fill="auto"/>
            <w:hideMark/>
          </w:tcPr>
          <w:p w:rsidR="00E16D7D" w:rsidRPr="009816A9" w:rsidRDefault="00E16D7D" w:rsidP="00B50F11">
            <w:pPr>
              <w:spacing w:before="240" w:after="0" w:line="240" w:lineRule="auto"/>
              <w:rPr>
                <w:rFonts w:ascii="Times New Roman" w:eastAsia="Times New Roman" w:hAnsi="Times New Roman" w:cs="Times New Roman"/>
                <w:b/>
                <w:bCs/>
              </w:rPr>
            </w:pPr>
            <w:r w:rsidRPr="009816A9">
              <w:rPr>
                <w:rFonts w:ascii="Times New Roman" w:hAnsi="Times New Roman" w:cs="Times New Roman"/>
                <w:b/>
                <w:bCs/>
              </w:rPr>
              <w:t>Time-variant variables (N=3,024 observations)</w:t>
            </w:r>
          </w:p>
        </w:tc>
        <w:tc>
          <w:tcPr>
            <w:tcW w:w="756" w:type="dxa"/>
            <w:tcBorders>
              <w:top w:val="single" w:sz="4" w:space="0" w:color="FFFFFF"/>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before="240"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276" w:type="dxa"/>
            <w:tcBorders>
              <w:top w:val="single" w:sz="4" w:space="0" w:color="FFFFFF"/>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before="240"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809"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before="240"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276" w:type="dxa"/>
            <w:tcBorders>
              <w:top w:val="single" w:sz="4" w:space="0" w:color="FFFFFF"/>
              <w:left w:val="nil"/>
              <w:bottom w:val="single" w:sz="4" w:space="0" w:color="FFFFFF"/>
              <w:right w:val="single" w:sz="4" w:space="0" w:color="FFFFFF"/>
            </w:tcBorders>
            <w:shd w:val="clear" w:color="auto" w:fill="auto"/>
            <w:noWrap/>
            <w:hideMark/>
          </w:tcPr>
          <w:p w:rsidR="00E16D7D" w:rsidRPr="009816A9" w:rsidRDefault="00E16D7D" w:rsidP="00B50F11">
            <w:pPr>
              <w:spacing w:before="240" w:after="0" w:line="240" w:lineRule="auto"/>
              <w:jc w:val="center"/>
              <w:rPr>
                <w:rFonts w:ascii="Times New Roman" w:eastAsia="Times New Roman" w:hAnsi="Times New Roman" w:cs="Times New Roman"/>
              </w:rPr>
            </w:pPr>
          </w:p>
        </w:tc>
        <w:tc>
          <w:tcPr>
            <w:tcW w:w="2880" w:type="dxa"/>
            <w:tcBorders>
              <w:top w:val="single" w:sz="4" w:space="0" w:color="FFFFFF"/>
              <w:left w:val="nil"/>
              <w:bottom w:val="single" w:sz="4" w:space="0" w:color="FFFFFF"/>
              <w:right w:val="single" w:sz="4" w:space="0" w:color="FFFFFF"/>
            </w:tcBorders>
            <w:shd w:val="clear" w:color="auto" w:fill="auto"/>
            <w:hideMark/>
          </w:tcPr>
          <w:p w:rsidR="00E16D7D" w:rsidRPr="009816A9" w:rsidRDefault="00E16D7D" w:rsidP="00B50F11">
            <w:pPr>
              <w:spacing w:before="240" w:after="0" w:line="240" w:lineRule="auto"/>
              <w:rPr>
                <w:rFonts w:ascii="Times New Roman" w:eastAsia="Times New Roman" w:hAnsi="Times New Roman" w:cs="Times New Roman"/>
                <w:b/>
                <w:bCs/>
              </w:rPr>
            </w:pPr>
            <w:r w:rsidRPr="009816A9">
              <w:rPr>
                <w:rFonts w:ascii="Times New Roman" w:hAnsi="Times New Roman" w:cs="Times New Roman"/>
                <w:b/>
                <w:bCs/>
              </w:rPr>
              <w:t>Time-variant variables (N=2,525 observations)</w:t>
            </w:r>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before="240" w:after="0" w:line="240" w:lineRule="auto"/>
              <w:rPr>
                <w:rFonts w:ascii="Times New Roman" w:eastAsia="Times New Roman" w:hAnsi="Times New Roman" w:cs="Times New Roman"/>
              </w:rPr>
            </w:pPr>
            <w:r w:rsidRPr="009816A9">
              <w:rPr>
                <w:rFonts w:ascii="Times New Roman" w:hAnsi="Times New Roman" w:cs="Times New Roman"/>
              </w:rPr>
              <w:t> </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before="240" w:after="0" w:line="240" w:lineRule="auto"/>
              <w:rPr>
                <w:rFonts w:ascii="Times New Roman" w:eastAsia="Times New Roman" w:hAnsi="Times New Roman" w:cs="Times New Roman"/>
              </w:rPr>
            </w:pPr>
            <w:r w:rsidRPr="009816A9">
              <w:rPr>
                <w:rFonts w:ascii="Times New Roman" w:hAnsi="Times New Roman" w:cs="Times New Roman"/>
              </w:rPr>
              <w:t> </w:t>
            </w:r>
          </w:p>
        </w:tc>
        <w:tc>
          <w:tcPr>
            <w:tcW w:w="1620"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before="240" w:after="0" w:line="240" w:lineRule="auto"/>
              <w:rPr>
                <w:rFonts w:ascii="Times New Roman" w:eastAsia="Times New Roman" w:hAnsi="Times New Roman" w:cs="Times New Roman"/>
              </w:rPr>
            </w:pPr>
            <w:r w:rsidRPr="009816A9">
              <w:rPr>
                <w:rFonts w:ascii="Times New Roman" w:hAnsi="Times New Roman" w:cs="Times New Roman"/>
              </w:rPr>
              <w:t> </w:t>
            </w:r>
          </w:p>
        </w:tc>
      </w:tr>
      <w:tr w:rsidR="00E16D7D" w:rsidRPr="009816A9" w:rsidTr="00B50F11">
        <w:trPr>
          <w:trHeight w:val="255"/>
          <w:jc w:val="center"/>
        </w:trPr>
        <w:tc>
          <w:tcPr>
            <w:tcW w:w="2875" w:type="dxa"/>
            <w:tcBorders>
              <w:top w:val="nil"/>
              <w:left w:val="single" w:sz="4" w:space="0" w:color="FFFFFF"/>
              <w:bottom w:val="single" w:sz="4" w:space="0" w:color="FFFFFF"/>
              <w:right w:val="single" w:sz="4" w:space="0" w:color="FFFFFF"/>
            </w:tcBorders>
            <w:shd w:val="clear" w:color="auto" w:fill="auto"/>
            <w:noWrap/>
            <w:hideMark/>
          </w:tcPr>
          <w:p w:rsidR="00E16D7D" w:rsidRPr="009816A9" w:rsidRDefault="00E16D7D" w:rsidP="00B50F11">
            <w:pPr>
              <w:spacing w:after="0" w:line="240" w:lineRule="auto"/>
              <w:rPr>
                <w:rFonts w:ascii="Times New Roman" w:eastAsia="Times New Roman" w:hAnsi="Times New Roman" w:cs="Times New Roman"/>
                <w:vertAlign w:val="superscript"/>
              </w:rPr>
            </w:pPr>
            <w:r w:rsidRPr="009816A9">
              <w:rPr>
                <w:rFonts w:ascii="Times New Roman" w:hAnsi="Times New Roman" w:cs="Times New Roman"/>
              </w:rPr>
              <w:t>BMI</w:t>
            </w:r>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2,757</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809"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26.68</w:t>
            </w:r>
          </w:p>
        </w:tc>
        <w:tc>
          <w:tcPr>
            <w:tcW w:w="276"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2880"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rPr>
                <w:rFonts w:ascii="Times New Roman" w:eastAsia="Times New Roman" w:hAnsi="Times New Roman" w:cs="Times New Roman"/>
                <w:vertAlign w:val="superscript"/>
              </w:rPr>
            </w:pPr>
            <w:r w:rsidRPr="009816A9">
              <w:rPr>
                <w:rFonts w:ascii="Times New Roman" w:hAnsi="Times New Roman" w:cs="Times New Roman"/>
              </w:rPr>
              <w:t>BMI</w:t>
            </w:r>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2,435</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620"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27.77</w:t>
            </w:r>
          </w:p>
        </w:tc>
      </w:tr>
      <w:tr w:rsidR="00E16D7D" w:rsidRPr="009816A9" w:rsidTr="00B50F11">
        <w:trPr>
          <w:trHeight w:val="255"/>
          <w:jc w:val="center"/>
        </w:trPr>
        <w:tc>
          <w:tcPr>
            <w:tcW w:w="2875" w:type="dxa"/>
            <w:tcBorders>
              <w:top w:val="nil"/>
              <w:left w:val="single" w:sz="4" w:space="0" w:color="FFFFFF"/>
              <w:bottom w:val="single" w:sz="4" w:space="0" w:color="FFFFFF"/>
              <w:right w:val="single" w:sz="4" w:space="0" w:color="FFFFFF"/>
            </w:tcBorders>
            <w:shd w:val="clear" w:color="auto" w:fill="auto"/>
            <w:noWrap/>
            <w:hideMark/>
          </w:tcPr>
          <w:p w:rsidR="00E16D7D" w:rsidRPr="009816A9" w:rsidRDefault="00E16D7D" w:rsidP="00B50F11">
            <w:pPr>
              <w:spacing w:after="0" w:line="240" w:lineRule="auto"/>
              <w:rPr>
                <w:rFonts w:ascii="Times New Roman" w:eastAsia="Times New Roman" w:hAnsi="Times New Roman" w:cs="Times New Roman"/>
                <w:vertAlign w:val="superscript"/>
              </w:rPr>
            </w:pPr>
            <w:r w:rsidRPr="009816A9">
              <w:rPr>
                <w:rFonts w:ascii="Times New Roman" w:hAnsi="Times New Roman" w:cs="Times New Roman"/>
              </w:rPr>
              <w:t>Body type categories</w:t>
            </w:r>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809"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276"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2880"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rPr>
                <w:rFonts w:ascii="Times New Roman" w:eastAsia="Times New Roman" w:hAnsi="Times New Roman" w:cs="Times New Roman"/>
                <w:vertAlign w:val="superscript"/>
              </w:rPr>
            </w:pPr>
            <w:r w:rsidRPr="009816A9">
              <w:rPr>
                <w:rFonts w:ascii="Times New Roman" w:hAnsi="Times New Roman" w:cs="Times New Roman"/>
              </w:rPr>
              <w:t>Body type categories</w:t>
            </w:r>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620"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r>
      <w:tr w:rsidR="00E16D7D" w:rsidRPr="009816A9" w:rsidTr="00B50F11">
        <w:trPr>
          <w:trHeight w:val="255"/>
          <w:jc w:val="center"/>
        </w:trPr>
        <w:tc>
          <w:tcPr>
            <w:tcW w:w="2875" w:type="dxa"/>
            <w:tcBorders>
              <w:top w:val="nil"/>
              <w:left w:val="single" w:sz="4" w:space="0" w:color="FFFFFF"/>
              <w:bottom w:val="single" w:sz="4" w:space="0" w:color="FFFFFF"/>
              <w:right w:val="single" w:sz="4" w:space="0" w:color="FFFFFF"/>
            </w:tcBorders>
            <w:shd w:val="clear" w:color="auto" w:fill="auto"/>
            <w:noWrap/>
            <w:hideMark/>
          </w:tcPr>
          <w:p w:rsidR="00E16D7D" w:rsidRPr="009816A9" w:rsidRDefault="00E16D7D" w:rsidP="00B50F11">
            <w:pPr>
              <w:spacing w:after="0" w:line="240" w:lineRule="auto"/>
              <w:ind w:left="161"/>
              <w:rPr>
                <w:rFonts w:ascii="Times New Roman" w:eastAsia="Times New Roman" w:hAnsi="Times New Roman" w:cs="Times New Roman"/>
                <w:vertAlign w:val="superscript"/>
              </w:rPr>
            </w:pPr>
            <w:proofErr w:type="spellStart"/>
            <w:r w:rsidRPr="009816A9">
              <w:rPr>
                <w:rFonts w:ascii="Times New Roman" w:hAnsi="Times New Roman" w:cs="Times New Roman"/>
              </w:rPr>
              <w:lastRenderedPageBreak/>
              <w:t>Underweight</w:t>
            </w:r>
            <w:r w:rsidRPr="009816A9">
              <w:rPr>
                <w:rFonts w:ascii="Times New Roman" w:hAnsi="Times New Roman" w:cs="Times New Roman"/>
                <w:vertAlign w:val="superscript"/>
              </w:rPr>
              <w:t>b</w:t>
            </w:r>
            <w:proofErr w:type="spellEnd"/>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37</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809"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1.34%</w:t>
            </w:r>
          </w:p>
        </w:tc>
        <w:tc>
          <w:tcPr>
            <w:tcW w:w="276"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2880"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ind w:left="135"/>
              <w:rPr>
                <w:rFonts w:ascii="Times New Roman" w:eastAsia="Times New Roman" w:hAnsi="Times New Roman" w:cs="Times New Roman"/>
              </w:rPr>
            </w:pPr>
            <w:proofErr w:type="spellStart"/>
            <w:r w:rsidRPr="009816A9">
              <w:rPr>
                <w:rFonts w:ascii="Times New Roman" w:hAnsi="Times New Roman" w:cs="Times New Roman"/>
              </w:rPr>
              <w:t>Underweight</w:t>
            </w:r>
            <w:r w:rsidRPr="009816A9">
              <w:rPr>
                <w:rFonts w:ascii="Times New Roman" w:hAnsi="Times New Roman" w:cs="Times New Roman"/>
                <w:vertAlign w:val="superscript"/>
              </w:rPr>
              <w:t>b</w:t>
            </w:r>
            <w:proofErr w:type="spellEnd"/>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18</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620"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0.74%</w:t>
            </w:r>
          </w:p>
        </w:tc>
      </w:tr>
      <w:tr w:rsidR="00E16D7D" w:rsidRPr="009816A9" w:rsidTr="00B50F11">
        <w:trPr>
          <w:trHeight w:val="255"/>
          <w:jc w:val="center"/>
        </w:trPr>
        <w:tc>
          <w:tcPr>
            <w:tcW w:w="2875" w:type="dxa"/>
            <w:tcBorders>
              <w:top w:val="nil"/>
              <w:left w:val="single" w:sz="4" w:space="0" w:color="FFFFFF"/>
              <w:bottom w:val="single" w:sz="4" w:space="0" w:color="FFFFFF"/>
              <w:right w:val="single" w:sz="4" w:space="0" w:color="FFFFFF"/>
            </w:tcBorders>
            <w:shd w:val="clear" w:color="auto" w:fill="auto"/>
            <w:noWrap/>
            <w:hideMark/>
          </w:tcPr>
          <w:p w:rsidR="00E16D7D" w:rsidRPr="009816A9" w:rsidRDefault="00E16D7D" w:rsidP="00B50F11">
            <w:pPr>
              <w:spacing w:after="0" w:line="240" w:lineRule="auto"/>
              <w:ind w:left="161"/>
              <w:rPr>
                <w:rFonts w:ascii="Times New Roman" w:eastAsia="Times New Roman" w:hAnsi="Times New Roman" w:cs="Times New Roman"/>
                <w:vertAlign w:val="superscript"/>
              </w:rPr>
            </w:pPr>
            <w:r w:rsidRPr="009816A9">
              <w:rPr>
                <w:rFonts w:ascii="Times New Roman" w:hAnsi="Times New Roman" w:cs="Times New Roman"/>
              </w:rPr>
              <w:t xml:space="preserve">Normal </w:t>
            </w:r>
            <w:proofErr w:type="spellStart"/>
            <w:r w:rsidRPr="009816A9">
              <w:rPr>
                <w:rFonts w:ascii="Times New Roman" w:hAnsi="Times New Roman" w:cs="Times New Roman"/>
              </w:rPr>
              <w:t>weight</w:t>
            </w:r>
            <w:r w:rsidRPr="009816A9">
              <w:rPr>
                <w:rFonts w:ascii="Times New Roman" w:hAnsi="Times New Roman" w:cs="Times New Roman"/>
                <w:vertAlign w:val="superscript"/>
              </w:rPr>
              <w:t>c</w:t>
            </w:r>
            <w:proofErr w:type="spellEnd"/>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959</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809"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34.78%</w:t>
            </w:r>
          </w:p>
        </w:tc>
        <w:tc>
          <w:tcPr>
            <w:tcW w:w="276"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2880"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ind w:left="135"/>
              <w:rPr>
                <w:rFonts w:ascii="Times New Roman" w:eastAsia="Times New Roman" w:hAnsi="Times New Roman" w:cs="Times New Roman"/>
              </w:rPr>
            </w:pPr>
            <w:r w:rsidRPr="009816A9">
              <w:rPr>
                <w:rFonts w:ascii="Times New Roman" w:hAnsi="Times New Roman" w:cs="Times New Roman"/>
              </w:rPr>
              <w:t xml:space="preserve">Normal </w:t>
            </w:r>
            <w:proofErr w:type="spellStart"/>
            <w:r w:rsidRPr="009816A9">
              <w:rPr>
                <w:rFonts w:ascii="Times New Roman" w:hAnsi="Times New Roman" w:cs="Times New Roman"/>
              </w:rPr>
              <w:t>weight</w:t>
            </w:r>
            <w:r w:rsidRPr="009816A9">
              <w:rPr>
                <w:rFonts w:ascii="Times New Roman" w:hAnsi="Times New Roman" w:cs="Times New Roman"/>
                <w:vertAlign w:val="superscript"/>
              </w:rPr>
              <w:t>c</w:t>
            </w:r>
            <w:proofErr w:type="spellEnd"/>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812</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620"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33.35%</w:t>
            </w:r>
          </w:p>
        </w:tc>
      </w:tr>
      <w:tr w:rsidR="00E16D7D" w:rsidRPr="009816A9" w:rsidTr="00B50F11">
        <w:trPr>
          <w:trHeight w:val="255"/>
          <w:jc w:val="center"/>
        </w:trPr>
        <w:tc>
          <w:tcPr>
            <w:tcW w:w="2875" w:type="dxa"/>
            <w:tcBorders>
              <w:top w:val="nil"/>
              <w:left w:val="single" w:sz="4" w:space="0" w:color="FFFFFF"/>
              <w:bottom w:val="single" w:sz="4" w:space="0" w:color="FFFFFF"/>
              <w:right w:val="single" w:sz="4" w:space="0" w:color="FFFFFF"/>
            </w:tcBorders>
            <w:shd w:val="clear" w:color="auto" w:fill="auto"/>
            <w:noWrap/>
            <w:hideMark/>
          </w:tcPr>
          <w:p w:rsidR="00E16D7D" w:rsidRPr="009816A9" w:rsidRDefault="00E16D7D" w:rsidP="00B50F11">
            <w:pPr>
              <w:spacing w:after="0" w:line="240" w:lineRule="auto"/>
              <w:ind w:left="161"/>
              <w:rPr>
                <w:rFonts w:ascii="Times New Roman" w:eastAsia="Times New Roman" w:hAnsi="Times New Roman" w:cs="Times New Roman"/>
                <w:vertAlign w:val="superscript"/>
              </w:rPr>
            </w:pPr>
            <w:proofErr w:type="spellStart"/>
            <w:r w:rsidRPr="009816A9">
              <w:rPr>
                <w:rFonts w:ascii="Times New Roman" w:hAnsi="Times New Roman" w:cs="Times New Roman"/>
              </w:rPr>
              <w:t>Overweight</w:t>
            </w:r>
            <w:r w:rsidRPr="009816A9">
              <w:rPr>
                <w:rFonts w:ascii="Times New Roman" w:hAnsi="Times New Roman" w:cs="Times New Roman"/>
                <w:vertAlign w:val="superscript"/>
              </w:rPr>
              <w:t>d</w:t>
            </w:r>
            <w:proofErr w:type="spellEnd"/>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1,236</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809"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44.83%</w:t>
            </w:r>
          </w:p>
        </w:tc>
        <w:tc>
          <w:tcPr>
            <w:tcW w:w="276"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2880"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ind w:left="135"/>
              <w:rPr>
                <w:rFonts w:ascii="Times New Roman" w:eastAsia="Times New Roman" w:hAnsi="Times New Roman" w:cs="Times New Roman"/>
              </w:rPr>
            </w:pPr>
            <w:proofErr w:type="spellStart"/>
            <w:r w:rsidRPr="009816A9">
              <w:rPr>
                <w:rFonts w:ascii="Times New Roman" w:hAnsi="Times New Roman" w:cs="Times New Roman"/>
              </w:rPr>
              <w:t>Overweight</w:t>
            </w:r>
            <w:r w:rsidRPr="009816A9">
              <w:rPr>
                <w:rFonts w:ascii="Times New Roman" w:hAnsi="Times New Roman" w:cs="Times New Roman"/>
                <w:vertAlign w:val="superscript"/>
              </w:rPr>
              <w:t>d</w:t>
            </w:r>
            <w:proofErr w:type="spellEnd"/>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931</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620"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38.23%</w:t>
            </w:r>
          </w:p>
        </w:tc>
      </w:tr>
      <w:tr w:rsidR="00E16D7D" w:rsidRPr="009816A9" w:rsidTr="00B50F11">
        <w:trPr>
          <w:trHeight w:val="255"/>
          <w:jc w:val="center"/>
        </w:trPr>
        <w:tc>
          <w:tcPr>
            <w:tcW w:w="2875" w:type="dxa"/>
            <w:tcBorders>
              <w:top w:val="nil"/>
              <w:left w:val="single" w:sz="4" w:space="0" w:color="FFFFFF"/>
              <w:bottom w:val="single" w:sz="4" w:space="0" w:color="FFFFFF"/>
              <w:right w:val="single" w:sz="4" w:space="0" w:color="FFFFFF"/>
            </w:tcBorders>
            <w:shd w:val="clear" w:color="auto" w:fill="auto"/>
            <w:noWrap/>
            <w:hideMark/>
          </w:tcPr>
          <w:p w:rsidR="00E16D7D" w:rsidRPr="009816A9" w:rsidRDefault="00E16D7D" w:rsidP="00B50F11">
            <w:pPr>
              <w:spacing w:after="0" w:line="240" w:lineRule="auto"/>
              <w:ind w:left="161"/>
              <w:rPr>
                <w:rFonts w:ascii="Times New Roman" w:eastAsia="Times New Roman" w:hAnsi="Times New Roman" w:cs="Times New Roman"/>
                <w:vertAlign w:val="superscript"/>
              </w:rPr>
            </w:pPr>
            <w:r w:rsidRPr="009816A9">
              <w:rPr>
                <w:rFonts w:ascii="Times New Roman" w:hAnsi="Times New Roman" w:cs="Times New Roman"/>
              </w:rPr>
              <w:t xml:space="preserve">Class I </w:t>
            </w:r>
            <w:proofErr w:type="spellStart"/>
            <w:r w:rsidRPr="009816A9">
              <w:rPr>
                <w:rFonts w:ascii="Times New Roman" w:hAnsi="Times New Roman" w:cs="Times New Roman"/>
              </w:rPr>
              <w:t>obesity</w:t>
            </w:r>
            <w:r w:rsidRPr="009816A9">
              <w:rPr>
                <w:rFonts w:ascii="Times New Roman" w:hAnsi="Times New Roman" w:cs="Times New Roman"/>
                <w:vertAlign w:val="superscript"/>
              </w:rPr>
              <w:t>e</w:t>
            </w:r>
            <w:proofErr w:type="spellEnd"/>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418</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809"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15.16%</w:t>
            </w:r>
          </w:p>
        </w:tc>
        <w:tc>
          <w:tcPr>
            <w:tcW w:w="276"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2880"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ind w:left="135"/>
              <w:rPr>
                <w:rFonts w:ascii="Times New Roman" w:eastAsia="Times New Roman" w:hAnsi="Times New Roman" w:cs="Times New Roman"/>
              </w:rPr>
            </w:pPr>
            <w:r w:rsidRPr="009816A9">
              <w:rPr>
                <w:rFonts w:ascii="Times New Roman" w:hAnsi="Times New Roman" w:cs="Times New Roman"/>
              </w:rPr>
              <w:t xml:space="preserve">Class I </w:t>
            </w:r>
            <w:proofErr w:type="spellStart"/>
            <w:r w:rsidRPr="009816A9">
              <w:rPr>
                <w:rFonts w:ascii="Times New Roman" w:hAnsi="Times New Roman" w:cs="Times New Roman"/>
              </w:rPr>
              <w:t>obesity</w:t>
            </w:r>
            <w:r w:rsidRPr="009816A9">
              <w:rPr>
                <w:rFonts w:ascii="Times New Roman" w:hAnsi="Times New Roman" w:cs="Times New Roman"/>
                <w:vertAlign w:val="superscript"/>
              </w:rPr>
              <w:t>e</w:t>
            </w:r>
            <w:proofErr w:type="spellEnd"/>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438</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620"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17.99%</w:t>
            </w:r>
          </w:p>
        </w:tc>
      </w:tr>
      <w:tr w:rsidR="00E16D7D" w:rsidRPr="009816A9" w:rsidTr="00B50F11">
        <w:trPr>
          <w:trHeight w:val="255"/>
          <w:jc w:val="center"/>
        </w:trPr>
        <w:tc>
          <w:tcPr>
            <w:tcW w:w="2875" w:type="dxa"/>
            <w:tcBorders>
              <w:top w:val="nil"/>
              <w:left w:val="single" w:sz="4" w:space="0" w:color="FFFFFF"/>
              <w:bottom w:val="single" w:sz="4" w:space="0" w:color="FFFFFF"/>
              <w:right w:val="single" w:sz="4" w:space="0" w:color="FFFFFF"/>
            </w:tcBorders>
            <w:shd w:val="clear" w:color="auto" w:fill="auto"/>
            <w:noWrap/>
            <w:hideMark/>
          </w:tcPr>
          <w:p w:rsidR="00E16D7D" w:rsidRPr="009816A9" w:rsidRDefault="00E16D7D" w:rsidP="00B50F11">
            <w:pPr>
              <w:spacing w:after="0" w:line="240" w:lineRule="auto"/>
              <w:ind w:left="161"/>
              <w:rPr>
                <w:rFonts w:ascii="Times New Roman" w:eastAsia="Times New Roman" w:hAnsi="Times New Roman" w:cs="Times New Roman"/>
                <w:vertAlign w:val="superscript"/>
              </w:rPr>
            </w:pPr>
            <w:r w:rsidRPr="009816A9">
              <w:rPr>
                <w:rFonts w:ascii="Times New Roman" w:hAnsi="Times New Roman" w:cs="Times New Roman"/>
              </w:rPr>
              <w:t xml:space="preserve">Class II/III </w:t>
            </w:r>
            <w:proofErr w:type="spellStart"/>
            <w:r w:rsidRPr="009816A9">
              <w:rPr>
                <w:rFonts w:ascii="Times New Roman" w:hAnsi="Times New Roman" w:cs="Times New Roman"/>
              </w:rPr>
              <w:t>obesity</w:t>
            </w:r>
            <w:r w:rsidRPr="009816A9">
              <w:rPr>
                <w:rFonts w:ascii="Times New Roman" w:hAnsi="Times New Roman" w:cs="Times New Roman"/>
                <w:vertAlign w:val="superscript"/>
              </w:rPr>
              <w:t>f</w:t>
            </w:r>
            <w:proofErr w:type="spellEnd"/>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107</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809"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3.88%</w:t>
            </w:r>
          </w:p>
        </w:tc>
        <w:tc>
          <w:tcPr>
            <w:tcW w:w="276"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2880"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ind w:left="135"/>
              <w:rPr>
                <w:rFonts w:ascii="Times New Roman" w:eastAsia="Times New Roman" w:hAnsi="Times New Roman" w:cs="Times New Roman"/>
              </w:rPr>
            </w:pPr>
            <w:r w:rsidRPr="009816A9">
              <w:rPr>
                <w:rFonts w:ascii="Times New Roman" w:hAnsi="Times New Roman" w:cs="Times New Roman"/>
              </w:rPr>
              <w:t xml:space="preserve">Class II/III </w:t>
            </w:r>
            <w:proofErr w:type="spellStart"/>
            <w:r w:rsidRPr="009816A9">
              <w:rPr>
                <w:rFonts w:ascii="Times New Roman" w:hAnsi="Times New Roman" w:cs="Times New Roman"/>
              </w:rPr>
              <w:t>obesity</w:t>
            </w:r>
            <w:r w:rsidRPr="009816A9">
              <w:rPr>
                <w:rFonts w:ascii="Times New Roman" w:hAnsi="Times New Roman" w:cs="Times New Roman"/>
                <w:vertAlign w:val="superscript"/>
              </w:rPr>
              <w:t>f</w:t>
            </w:r>
            <w:proofErr w:type="spellEnd"/>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236</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620"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9.69%</w:t>
            </w:r>
          </w:p>
        </w:tc>
      </w:tr>
      <w:tr w:rsidR="00E16D7D" w:rsidRPr="009816A9" w:rsidTr="00B50F11">
        <w:trPr>
          <w:trHeight w:val="255"/>
          <w:jc w:val="center"/>
        </w:trPr>
        <w:tc>
          <w:tcPr>
            <w:tcW w:w="2875" w:type="dxa"/>
            <w:tcBorders>
              <w:top w:val="nil"/>
              <w:left w:val="single" w:sz="4" w:space="0" w:color="FFFFFF"/>
              <w:bottom w:val="single" w:sz="4" w:space="0" w:color="FFFFFF"/>
              <w:right w:val="single" w:sz="4" w:space="0" w:color="FFFFFF"/>
            </w:tcBorders>
            <w:shd w:val="clear" w:color="auto" w:fill="auto"/>
            <w:noWrap/>
            <w:hideMark/>
          </w:tcPr>
          <w:p w:rsidR="00E16D7D" w:rsidRPr="009816A9" w:rsidRDefault="00E16D7D" w:rsidP="00B50F11">
            <w:pPr>
              <w:spacing w:after="0" w:line="240" w:lineRule="auto"/>
              <w:ind w:left="161"/>
              <w:rPr>
                <w:rFonts w:ascii="Times New Roman" w:eastAsia="Times New Roman" w:hAnsi="Times New Roman" w:cs="Times New Roman"/>
              </w:rPr>
            </w:pPr>
            <w:r w:rsidRPr="009816A9">
              <w:rPr>
                <w:rFonts w:ascii="Times New Roman" w:hAnsi="Times New Roman" w:cs="Times New Roman"/>
              </w:rPr>
              <w:t>Unknown</w:t>
            </w:r>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267</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809"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276"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2880"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ind w:left="135"/>
              <w:rPr>
                <w:rFonts w:ascii="Times New Roman" w:eastAsia="Times New Roman" w:hAnsi="Times New Roman" w:cs="Times New Roman"/>
              </w:rPr>
            </w:pPr>
            <w:r w:rsidRPr="009816A9">
              <w:rPr>
                <w:rFonts w:ascii="Times New Roman" w:hAnsi="Times New Roman" w:cs="Times New Roman"/>
              </w:rPr>
              <w:t>Unknown</w:t>
            </w:r>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90</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620"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r>
      <w:tr w:rsidR="00E16D7D" w:rsidRPr="009816A9" w:rsidTr="00B50F11">
        <w:trPr>
          <w:trHeight w:val="278"/>
          <w:jc w:val="center"/>
        </w:trPr>
        <w:tc>
          <w:tcPr>
            <w:tcW w:w="2875" w:type="dxa"/>
            <w:tcBorders>
              <w:top w:val="nil"/>
              <w:left w:val="single" w:sz="4" w:space="0" w:color="FFFFFF"/>
              <w:bottom w:val="single" w:sz="4" w:space="0" w:color="FFFFFF"/>
              <w:right w:val="single" w:sz="4" w:space="0" w:color="FFFFFF"/>
            </w:tcBorders>
            <w:shd w:val="clear" w:color="auto" w:fill="auto"/>
            <w:noWrap/>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hAnsi="Times New Roman" w:cs="Times New Roman"/>
              </w:rPr>
              <w:t xml:space="preserve">Age </w:t>
            </w:r>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3,024</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809"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58.42</w:t>
            </w:r>
          </w:p>
        </w:tc>
        <w:tc>
          <w:tcPr>
            <w:tcW w:w="276"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2880"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rPr>
                <w:rFonts w:ascii="Times New Roman" w:eastAsia="Times New Roman" w:hAnsi="Times New Roman" w:cs="Times New Roman"/>
                <w:vertAlign w:val="superscript"/>
              </w:rPr>
            </w:pPr>
            <w:r w:rsidRPr="009816A9">
              <w:rPr>
                <w:rFonts w:ascii="Times New Roman" w:hAnsi="Times New Roman" w:cs="Times New Roman"/>
              </w:rPr>
              <w:t>Age</w:t>
            </w:r>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2,525</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620"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53.83</w:t>
            </w:r>
          </w:p>
        </w:tc>
      </w:tr>
      <w:tr w:rsidR="00E16D7D" w:rsidRPr="009816A9" w:rsidTr="00B50F11">
        <w:trPr>
          <w:trHeight w:val="255"/>
          <w:jc w:val="center"/>
        </w:trPr>
        <w:tc>
          <w:tcPr>
            <w:tcW w:w="2875" w:type="dxa"/>
            <w:tcBorders>
              <w:top w:val="nil"/>
              <w:left w:val="single" w:sz="4" w:space="0" w:color="FFFFFF"/>
              <w:bottom w:val="single" w:sz="4" w:space="0" w:color="FFFFFF"/>
              <w:right w:val="single" w:sz="4" w:space="0" w:color="FFFFFF"/>
            </w:tcBorders>
            <w:shd w:val="clear" w:color="auto" w:fill="auto"/>
            <w:noWrap/>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hAnsi="Times New Roman" w:cs="Times New Roman"/>
              </w:rPr>
              <w:t>Smoking behavior</w:t>
            </w:r>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809"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276"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2880"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hAnsi="Times New Roman" w:cs="Times New Roman"/>
              </w:rPr>
              <w:t>Smoking behavior</w:t>
            </w:r>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620"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r>
      <w:tr w:rsidR="00E16D7D" w:rsidRPr="009816A9" w:rsidTr="00B50F11">
        <w:trPr>
          <w:trHeight w:val="255"/>
          <w:jc w:val="center"/>
        </w:trPr>
        <w:tc>
          <w:tcPr>
            <w:tcW w:w="2875" w:type="dxa"/>
            <w:tcBorders>
              <w:top w:val="nil"/>
              <w:left w:val="single" w:sz="4" w:space="0" w:color="FFFFFF"/>
              <w:bottom w:val="single" w:sz="4" w:space="0" w:color="FFFFFF"/>
              <w:right w:val="single" w:sz="4" w:space="0" w:color="FFFFFF"/>
            </w:tcBorders>
            <w:shd w:val="clear" w:color="auto" w:fill="auto"/>
            <w:noWrap/>
            <w:hideMark/>
          </w:tcPr>
          <w:p w:rsidR="00E16D7D" w:rsidRPr="009816A9" w:rsidRDefault="00E16D7D" w:rsidP="00B50F11">
            <w:pPr>
              <w:spacing w:after="0" w:line="240" w:lineRule="auto"/>
              <w:ind w:left="161"/>
              <w:rPr>
                <w:rFonts w:ascii="Times New Roman" w:eastAsia="Times New Roman" w:hAnsi="Times New Roman" w:cs="Times New Roman"/>
              </w:rPr>
            </w:pPr>
            <w:r w:rsidRPr="009816A9">
              <w:rPr>
                <w:rFonts w:ascii="Times New Roman" w:hAnsi="Times New Roman" w:cs="Times New Roman"/>
              </w:rPr>
              <w:t>Non-smoker</w:t>
            </w:r>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875</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809"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61.36%</w:t>
            </w:r>
          </w:p>
        </w:tc>
        <w:tc>
          <w:tcPr>
            <w:tcW w:w="276"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2880"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ind w:left="135"/>
              <w:rPr>
                <w:rFonts w:ascii="Times New Roman" w:eastAsia="Times New Roman" w:hAnsi="Times New Roman" w:cs="Times New Roman"/>
              </w:rPr>
            </w:pPr>
            <w:r w:rsidRPr="009816A9">
              <w:rPr>
                <w:rFonts w:ascii="Times New Roman" w:hAnsi="Times New Roman" w:cs="Times New Roman"/>
              </w:rPr>
              <w:t>Non-smoker</w:t>
            </w:r>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1,926</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620"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76.34%</w:t>
            </w:r>
          </w:p>
        </w:tc>
      </w:tr>
      <w:tr w:rsidR="00E16D7D" w:rsidRPr="009816A9" w:rsidTr="00B50F11">
        <w:trPr>
          <w:trHeight w:val="255"/>
          <w:jc w:val="center"/>
        </w:trPr>
        <w:tc>
          <w:tcPr>
            <w:tcW w:w="2875" w:type="dxa"/>
            <w:tcBorders>
              <w:top w:val="nil"/>
              <w:left w:val="single" w:sz="4" w:space="0" w:color="FFFFFF"/>
              <w:bottom w:val="single" w:sz="4" w:space="0" w:color="FFFFFF"/>
              <w:right w:val="single" w:sz="4" w:space="0" w:color="FFFFFF"/>
            </w:tcBorders>
            <w:shd w:val="clear" w:color="auto" w:fill="auto"/>
            <w:hideMark/>
          </w:tcPr>
          <w:p w:rsidR="00E16D7D" w:rsidRPr="009816A9" w:rsidRDefault="00E16D7D" w:rsidP="00B50F11">
            <w:pPr>
              <w:spacing w:after="0" w:line="240" w:lineRule="auto"/>
              <w:ind w:left="161"/>
              <w:rPr>
                <w:rFonts w:ascii="Times New Roman" w:eastAsia="Times New Roman" w:hAnsi="Times New Roman" w:cs="Times New Roman"/>
                <w:color w:val="000000"/>
              </w:rPr>
            </w:pPr>
            <w:r w:rsidRPr="009816A9">
              <w:rPr>
                <w:rFonts w:ascii="Times New Roman" w:hAnsi="Times New Roman" w:cs="Times New Roman"/>
              </w:rPr>
              <w:t>Low smoking (1-9 cigarettes)</w:t>
            </w:r>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121</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809"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8.49%</w:t>
            </w:r>
          </w:p>
        </w:tc>
        <w:tc>
          <w:tcPr>
            <w:tcW w:w="276"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2880" w:type="dxa"/>
            <w:tcBorders>
              <w:top w:val="nil"/>
              <w:left w:val="nil"/>
              <w:bottom w:val="single" w:sz="4" w:space="0" w:color="FFFFFF"/>
              <w:right w:val="single" w:sz="4" w:space="0" w:color="FFFFFF"/>
            </w:tcBorders>
            <w:shd w:val="clear" w:color="auto" w:fill="auto"/>
            <w:hideMark/>
          </w:tcPr>
          <w:p w:rsidR="00E16D7D" w:rsidRPr="009816A9" w:rsidRDefault="00E16D7D" w:rsidP="00B50F11">
            <w:pPr>
              <w:spacing w:after="0" w:line="240" w:lineRule="auto"/>
              <w:ind w:left="135"/>
              <w:rPr>
                <w:rFonts w:ascii="Times New Roman" w:eastAsia="Times New Roman" w:hAnsi="Times New Roman" w:cs="Times New Roman"/>
              </w:rPr>
            </w:pPr>
            <w:r w:rsidRPr="009816A9">
              <w:rPr>
                <w:rFonts w:ascii="Times New Roman" w:hAnsi="Times New Roman" w:cs="Times New Roman"/>
              </w:rPr>
              <w:t>Low smoking (1-9 cigarettes)</w:t>
            </w:r>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84</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620"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3.33%</w:t>
            </w:r>
          </w:p>
        </w:tc>
      </w:tr>
      <w:tr w:rsidR="00E16D7D" w:rsidRPr="009816A9" w:rsidTr="00B50F11">
        <w:trPr>
          <w:trHeight w:val="510"/>
          <w:jc w:val="center"/>
        </w:trPr>
        <w:tc>
          <w:tcPr>
            <w:tcW w:w="2875" w:type="dxa"/>
            <w:tcBorders>
              <w:top w:val="nil"/>
              <w:left w:val="single" w:sz="4" w:space="0" w:color="FFFFFF"/>
              <w:bottom w:val="single" w:sz="4" w:space="0" w:color="FFFFFF"/>
              <w:right w:val="single" w:sz="4" w:space="0" w:color="FFFFFF"/>
            </w:tcBorders>
            <w:shd w:val="clear" w:color="auto" w:fill="auto"/>
            <w:hideMark/>
          </w:tcPr>
          <w:p w:rsidR="00E16D7D" w:rsidRPr="009816A9" w:rsidRDefault="00E16D7D" w:rsidP="00B50F11">
            <w:pPr>
              <w:spacing w:after="0" w:line="240" w:lineRule="auto"/>
              <w:ind w:left="161"/>
              <w:rPr>
                <w:rFonts w:ascii="Times New Roman" w:eastAsia="Times New Roman" w:hAnsi="Times New Roman" w:cs="Times New Roman"/>
                <w:color w:val="000000"/>
              </w:rPr>
            </w:pPr>
            <w:r w:rsidRPr="009816A9">
              <w:rPr>
                <w:rFonts w:ascii="Times New Roman" w:hAnsi="Times New Roman" w:cs="Times New Roman"/>
              </w:rPr>
              <w:t>Moderate smoking (10-19 cigarettes)</w:t>
            </w:r>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94</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809"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6.59%</w:t>
            </w:r>
          </w:p>
        </w:tc>
        <w:tc>
          <w:tcPr>
            <w:tcW w:w="276"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2880" w:type="dxa"/>
            <w:tcBorders>
              <w:top w:val="nil"/>
              <w:left w:val="nil"/>
              <w:bottom w:val="single" w:sz="4" w:space="0" w:color="FFFFFF"/>
              <w:right w:val="single" w:sz="4" w:space="0" w:color="FFFFFF"/>
            </w:tcBorders>
            <w:shd w:val="clear" w:color="auto" w:fill="auto"/>
            <w:hideMark/>
          </w:tcPr>
          <w:p w:rsidR="00E16D7D" w:rsidRPr="009816A9" w:rsidRDefault="00E16D7D" w:rsidP="00B50F11">
            <w:pPr>
              <w:spacing w:after="0" w:line="240" w:lineRule="auto"/>
              <w:ind w:left="135"/>
              <w:rPr>
                <w:rFonts w:ascii="Times New Roman" w:eastAsia="Times New Roman" w:hAnsi="Times New Roman" w:cs="Times New Roman"/>
              </w:rPr>
            </w:pPr>
            <w:r w:rsidRPr="009816A9">
              <w:rPr>
                <w:rFonts w:ascii="Times New Roman" w:hAnsi="Times New Roman" w:cs="Times New Roman"/>
              </w:rPr>
              <w:t>Moderate smoking (10-19 cigarettes)</w:t>
            </w:r>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141</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620"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5.59%</w:t>
            </w:r>
          </w:p>
        </w:tc>
      </w:tr>
      <w:tr w:rsidR="00E16D7D" w:rsidRPr="009816A9" w:rsidTr="00B50F11">
        <w:trPr>
          <w:trHeight w:val="510"/>
          <w:jc w:val="center"/>
        </w:trPr>
        <w:tc>
          <w:tcPr>
            <w:tcW w:w="2875" w:type="dxa"/>
            <w:tcBorders>
              <w:top w:val="nil"/>
              <w:left w:val="single" w:sz="4" w:space="0" w:color="FFFFFF"/>
              <w:bottom w:val="single" w:sz="4" w:space="0" w:color="FFFFFF"/>
              <w:right w:val="single" w:sz="4" w:space="0" w:color="FFFFFF"/>
            </w:tcBorders>
            <w:shd w:val="clear" w:color="auto" w:fill="auto"/>
            <w:hideMark/>
          </w:tcPr>
          <w:p w:rsidR="00E16D7D" w:rsidRPr="009816A9" w:rsidRDefault="00E16D7D" w:rsidP="00B50F11">
            <w:pPr>
              <w:spacing w:after="0" w:line="240" w:lineRule="auto"/>
              <w:ind w:left="161"/>
              <w:rPr>
                <w:rFonts w:ascii="Times New Roman" w:eastAsia="Times New Roman" w:hAnsi="Times New Roman" w:cs="Times New Roman"/>
                <w:color w:val="000000"/>
              </w:rPr>
            </w:pPr>
            <w:r w:rsidRPr="009816A9">
              <w:rPr>
                <w:rFonts w:ascii="Times New Roman" w:hAnsi="Times New Roman" w:cs="Times New Roman"/>
              </w:rPr>
              <w:t>Heavy smoking (20 or more cigarettes)</w:t>
            </w:r>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336</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809"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23.56%</w:t>
            </w:r>
          </w:p>
        </w:tc>
        <w:tc>
          <w:tcPr>
            <w:tcW w:w="276" w:type="dxa"/>
            <w:tcBorders>
              <w:top w:val="nil"/>
              <w:left w:val="nil"/>
              <w:bottom w:val="single" w:sz="4" w:space="0" w:color="FFFFFF"/>
              <w:right w:val="single" w:sz="4" w:space="0" w:color="FFFFFF"/>
            </w:tcBorders>
            <w:shd w:val="clear" w:color="auto" w:fill="auto"/>
            <w:noWrap/>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2880" w:type="dxa"/>
            <w:tcBorders>
              <w:top w:val="nil"/>
              <w:left w:val="nil"/>
              <w:bottom w:val="single" w:sz="4" w:space="0" w:color="FFFFFF"/>
              <w:right w:val="single" w:sz="4" w:space="0" w:color="FFFFFF"/>
            </w:tcBorders>
            <w:shd w:val="clear" w:color="auto" w:fill="auto"/>
            <w:hideMark/>
          </w:tcPr>
          <w:p w:rsidR="00E16D7D" w:rsidRPr="009816A9" w:rsidRDefault="00E16D7D" w:rsidP="00B50F11">
            <w:pPr>
              <w:spacing w:after="0" w:line="240" w:lineRule="auto"/>
              <w:ind w:left="135"/>
              <w:rPr>
                <w:rFonts w:ascii="Times New Roman" w:eastAsia="Times New Roman" w:hAnsi="Times New Roman" w:cs="Times New Roman"/>
              </w:rPr>
            </w:pPr>
            <w:r w:rsidRPr="009816A9">
              <w:rPr>
                <w:rFonts w:ascii="Times New Roman" w:hAnsi="Times New Roman" w:cs="Times New Roman"/>
              </w:rPr>
              <w:t>Heavy smoking (20 or more cigarettes)</w:t>
            </w:r>
          </w:p>
        </w:tc>
        <w:tc>
          <w:tcPr>
            <w:tcW w:w="75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372</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620"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14.74%</w:t>
            </w:r>
          </w:p>
        </w:tc>
      </w:tr>
      <w:tr w:rsidR="00E16D7D" w:rsidRPr="009816A9" w:rsidTr="00B50F11">
        <w:trPr>
          <w:trHeight w:val="255"/>
          <w:jc w:val="center"/>
        </w:trPr>
        <w:tc>
          <w:tcPr>
            <w:tcW w:w="2875" w:type="dxa"/>
            <w:tcBorders>
              <w:top w:val="nil"/>
              <w:left w:val="single" w:sz="4" w:space="0" w:color="FFFFFF"/>
              <w:bottom w:val="nil"/>
              <w:right w:val="single" w:sz="4" w:space="0" w:color="FFFFFF"/>
            </w:tcBorders>
            <w:shd w:val="clear" w:color="auto" w:fill="auto"/>
            <w:hideMark/>
          </w:tcPr>
          <w:p w:rsidR="00E16D7D" w:rsidRPr="009816A9" w:rsidRDefault="00E16D7D" w:rsidP="00B50F11">
            <w:pPr>
              <w:spacing w:after="0" w:line="240" w:lineRule="auto"/>
              <w:ind w:left="161"/>
              <w:rPr>
                <w:rFonts w:ascii="Times New Roman" w:eastAsia="Times New Roman" w:hAnsi="Times New Roman" w:cs="Times New Roman"/>
                <w:color w:val="000000"/>
              </w:rPr>
            </w:pPr>
            <w:r w:rsidRPr="009816A9">
              <w:rPr>
                <w:rFonts w:ascii="Times New Roman" w:hAnsi="Times New Roman" w:cs="Times New Roman"/>
              </w:rPr>
              <w:t>Unknown</w:t>
            </w:r>
          </w:p>
        </w:tc>
        <w:tc>
          <w:tcPr>
            <w:tcW w:w="756" w:type="dxa"/>
            <w:tcBorders>
              <w:top w:val="nil"/>
              <w:left w:val="nil"/>
              <w:bottom w:val="nil"/>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1,598</w:t>
            </w:r>
          </w:p>
        </w:tc>
        <w:tc>
          <w:tcPr>
            <w:tcW w:w="276" w:type="dxa"/>
            <w:tcBorders>
              <w:top w:val="nil"/>
              <w:left w:val="nil"/>
              <w:bottom w:val="nil"/>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809"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276" w:type="dxa"/>
            <w:tcBorders>
              <w:top w:val="nil"/>
              <w:left w:val="nil"/>
              <w:bottom w:val="nil"/>
              <w:right w:val="single" w:sz="4" w:space="0" w:color="FFFFFF"/>
            </w:tcBorders>
            <w:shd w:val="clear" w:color="auto" w:fill="auto"/>
            <w:noWrap/>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2880" w:type="dxa"/>
            <w:tcBorders>
              <w:top w:val="nil"/>
              <w:left w:val="nil"/>
              <w:bottom w:val="nil"/>
              <w:right w:val="single" w:sz="4" w:space="0" w:color="FFFFFF"/>
            </w:tcBorders>
            <w:shd w:val="clear" w:color="auto" w:fill="auto"/>
            <w:hideMark/>
          </w:tcPr>
          <w:p w:rsidR="00E16D7D" w:rsidRPr="009816A9" w:rsidRDefault="00E16D7D" w:rsidP="00B50F11">
            <w:pPr>
              <w:spacing w:after="0" w:line="240" w:lineRule="auto"/>
              <w:ind w:left="135"/>
              <w:rPr>
                <w:rFonts w:ascii="Times New Roman" w:eastAsia="Times New Roman" w:hAnsi="Times New Roman" w:cs="Times New Roman"/>
              </w:rPr>
            </w:pPr>
            <w:r w:rsidRPr="009816A9">
              <w:rPr>
                <w:rFonts w:ascii="Times New Roman" w:hAnsi="Times New Roman" w:cs="Times New Roman"/>
              </w:rPr>
              <w:t>Unknown</w:t>
            </w:r>
          </w:p>
        </w:tc>
        <w:tc>
          <w:tcPr>
            <w:tcW w:w="756" w:type="dxa"/>
            <w:tcBorders>
              <w:top w:val="nil"/>
              <w:left w:val="nil"/>
              <w:bottom w:val="nil"/>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2</w:t>
            </w:r>
          </w:p>
        </w:tc>
        <w:tc>
          <w:tcPr>
            <w:tcW w:w="276" w:type="dxa"/>
            <w:tcBorders>
              <w:top w:val="nil"/>
              <w:left w:val="nil"/>
              <w:bottom w:val="nil"/>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620" w:type="dxa"/>
            <w:tcBorders>
              <w:top w:val="nil"/>
              <w:left w:val="nil"/>
              <w:bottom w:val="nil"/>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r>
      <w:tr w:rsidR="00E16D7D" w:rsidRPr="009816A9" w:rsidTr="00B50F11">
        <w:trPr>
          <w:trHeight w:val="255"/>
          <w:jc w:val="center"/>
        </w:trPr>
        <w:tc>
          <w:tcPr>
            <w:tcW w:w="2875" w:type="dxa"/>
            <w:tcBorders>
              <w:top w:val="single" w:sz="4" w:space="0" w:color="FFFFFF"/>
              <w:left w:val="single" w:sz="4" w:space="0" w:color="FFFFFF"/>
              <w:bottom w:val="single" w:sz="4" w:space="0" w:color="auto"/>
              <w:right w:val="single" w:sz="4" w:space="0" w:color="FFFFFF"/>
            </w:tcBorders>
            <w:shd w:val="clear" w:color="auto" w:fill="auto"/>
            <w:hideMark/>
          </w:tcPr>
          <w:p w:rsidR="00E16D7D" w:rsidRPr="009816A9" w:rsidRDefault="00E16D7D" w:rsidP="00B50F11">
            <w:pPr>
              <w:spacing w:after="0" w:line="240" w:lineRule="auto"/>
              <w:rPr>
                <w:rFonts w:ascii="Times New Roman" w:eastAsia="Times New Roman" w:hAnsi="Times New Roman" w:cs="Times New Roman"/>
                <w:color w:val="000000"/>
              </w:rPr>
            </w:pPr>
            <w:r w:rsidRPr="009816A9">
              <w:rPr>
                <w:rFonts w:ascii="Times New Roman" w:hAnsi="Times New Roman" w:cs="Times New Roman"/>
              </w:rPr>
              <w:t>Disease index</w:t>
            </w:r>
          </w:p>
        </w:tc>
        <w:tc>
          <w:tcPr>
            <w:tcW w:w="756" w:type="dxa"/>
            <w:tcBorders>
              <w:top w:val="single" w:sz="4" w:space="0" w:color="FFFFFF"/>
              <w:left w:val="nil"/>
              <w:bottom w:val="single" w:sz="4" w:space="0" w:color="auto"/>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3,024</w:t>
            </w:r>
          </w:p>
        </w:tc>
        <w:tc>
          <w:tcPr>
            <w:tcW w:w="276" w:type="dxa"/>
            <w:tcBorders>
              <w:top w:val="single" w:sz="4" w:space="0" w:color="FFFFFF"/>
              <w:left w:val="nil"/>
              <w:bottom w:val="single" w:sz="4" w:space="0" w:color="auto"/>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809" w:type="dxa"/>
            <w:tcBorders>
              <w:top w:val="nil"/>
              <w:left w:val="nil"/>
              <w:bottom w:val="single" w:sz="4" w:space="0" w:color="auto"/>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48.64%</w:t>
            </w:r>
          </w:p>
        </w:tc>
        <w:tc>
          <w:tcPr>
            <w:tcW w:w="276" w:type="dxa"/>
            <w:tcBorders>
              <w:top w:val="single" w:sz="4" w:space="0" w:color="FFFFFF"/>
              <w:left w:val="nil"/>
              <w:bottom w:val="single" w:sz="4" w:space="0" w:color="auto"/>
              <w:right w:val="single" w:sz="4" w:space="0" w:color="FFFFFF"/>
            </w:tcBorders>
            <w:shd w:val="clear" w:color="auto" w:fill="auto"/>
            <w:noWrap/>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2880" w:type="dxa"/>
            <w:tcBorders>
              <w:top w:val="single" w:sz="4" w:space="0" w:color="FFFFFF"/>
              <w:left w:val="nil"/>
              <w:bottom w:val="single" w:sz="4" w:space="0" w:color="auto"/>
              <w:right w:val="single" w:sz="4" w:space="0" w:color="FFFFFF"/>
            </w:tcBorders>
            <w:shd w:val="clear" w:color="auto" w:fill="auto"/>
            <w:noWrap/>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hAnsi="Times New Roman" w:cs="Times New Roman"/>
              </w:rPr>
              <w:t>Disease index</w:t>
            </w:r>
          </w:p>
        </w:tc>
        <w:tc>
          <w:tcPr>
            <w:tcW w:w="756" w:type="dxa"/>
            <w:tcBorders>
              <w:top w:val="single" w:sz="4" w:space="0" w:color="FFFFFF"/>
              <w:left w:val="nil"/>
              <w:bottom w:val="single" w:sz="4" w:space="0" w:color="auto"/>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2,525</w:t>
            </w:r>
          </w:p>
        </w:tc>
        <w:tc>
          <w:tcPr>
            <w:tcW w:w="276" w:type="dxa"/>
            <w:tcBorders>
              <w:top w:val="single" w:sz="4" w:space="0" w:color="FFFFFF"/>
              <w:left w:val="nil"/>
              <w:bottom w:val="single" w:sz="4" w:space="0" w:color="auto"/>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 </w:t>
            </w:r>
          </w:p>
        </w:tc>
        <w:tc>
          <w:tcPr>
            <w:tcW w:w="1620" w:type="dxa"/>
            <w:tcBorders>
              <w:top w:val="single" w:sz="4" w:space="0" w:color="FFFFFF"/>
              <w:left w:val="nil"/>
              <w:bottom w:val="single" w:sz="4" w:space="0" w:color="auto"/>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77.86%</w:t>
            </w:r>
          </w:p>
        </w:tc>
      </w:tr>
      <w:tr w:rsidR="00E16D7D" w:rsidRPr="009816A9" w:rsidTr="00B50F11">
        <w:trPr>
          <w:trHeight w:val="255"/>
          <w:jc w:val="center"/>
        </w:trPr>
        <w:tc>
          <w:tcPr>
            <w:tcW w:w="11524" w:type="dxa"/>
            <w:gridSpan w:val="9"/>
            <w:tcBorders>
              <w:top w:val="single" w:sz="4" w:space="0" w:color="auto"/>
              <w:left w:val="single" w:sz="4" w:space="0" w:color="FFFFFF"/>
              <w:bottom w:val="single" w:sz="4" w:space="0" w:color="FFFFFF"/>
              <w:right w:val="single" w:sz="4" w:space="0" w:color="FFFFFF"/>
            </w:tcBorders>
            <w:shd w:val="clear" w:color="auto" w:fill="auto"/>
            <w:noWrap/>
            <w:vAlign w:val="bottom"/>
            <w:hideMark/>
          </w:tcPr>
          <w:p w:rsidR="00E16D7D" w:rsidRPr="009816A9" w:rsidRDefault="00E16D7D" w:rsidP="00B50F11">
            <w:pPr>
              <w:spacing w:before="240" w:after="0" w:line="240" w:lineRule="auto"/>
              <w:ind w:left="706"/>
              <w:rPr>
                <w:rFonts w:ascii="Times New Roman" w:eastAsia="Times New Roman" w:hAnsi="Times New Roman" w:cs="Times New Roman"/>
                <w:sz w:val="20"/>
                <w:szCs w:val="20"/>
              </w:rPr>
            </w:pPr>
            <w:proofErr w:type="gramStart"/>
            <w:r w:rsidRPr="009816A9">
              <w:rPr>
                <w:rFonts w:ascii="Times New Roman" w:hAnsi="Times New Roman" w:cs="Times New Roman"/>
                <w:sz w:val="20"/>
                <w:szCs w:val="20"/>
                <w:vertAlign w:val="superscript"/>
              </w:rPr>
              <w:t>a</w:t>
            </w:r>
            <w:proofErr w:type="gramEnd"/>
            <w:r w:rsidRPr="009816A9">
              <w:rPr>
                <w:rFonts w:ascii="Times New Roman" w:hAnsi="Times New Roman" w:cs="Times New Roman"/>
                <w:sz w:val="20"/>
                <w:szCs w:val="20"/>
                <w:vertAlign w:val="superscript"/>
              </w:rPr>
              <w:t xml:space="preserve"> </w:t>
            </w:r>
            <w:r w:rsidRPr="009816A9">
              <w:rPr>
                <w:rFonts w:ascii="Times New Roman" w:hAnsi="Times New Roman" w:cs="Times New Roman"/>
                <w:sz w:val="20"/>
                <w:szCs w:val="20"/>
              </w:rPr>
              <w:t>Missing education is primarily due to individuals not participating in exam 2, which is the only wave to collect the information on years of educational attainment.</w:t>
            </w:r>
          </w:p>
        </w:tc>
      </w:tr>
      <w:tr w:rsidR="00E16D7D" w:rsidRPr="009816A9" w:rsidTr="00B50F11">
        <w:trPr>
          <w:trHeight w:val="260"/>
          <w:jc w:val="center"/>
        </w:trPr>
        <w:tc>
          <w:tcPr>
            <w:tcW w:w="11524" w:type="dxa"/>
            <w:gridSpan w:val="9"/>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rsidR="00E16D7D" w:rsidRPr="009816A9" w:rsidRDefault="00E16D7D" w:rsidP="00B50F11">
            <w:pPr>
              <w:spacing w:after="40" w:line="240" w:lineRule="auto"/>
              <w:ind w:left="706"/>
              <w:rPr>
                <w:rFonts w:ascii="Times New Roman" w:eastAsia="Times New Roman" w:hAnsi="Times New Roman" w:cs="Times New Roman"/>
                <w:sz w:val="20"/>
                <w:szCs w:val="20"/>
                <w:vertAlign w:val="superscript"/>
              </w:rPr>
            </w:pPr>
            <w:r w:rsidRPr="009816A9">
              <w:rPr>
                <w:rFonts w:ascii="Times New Roman" w:hAnsi="Times New Roman" w:cs="Times New Roman"/>
                <w:sz w:val="20"/>
                <w:szCs w:val="20"/>
                <w:vertAlign w:val="superscript"/>
              </w:rPr>
              <w:t>b</w:t>
            </w:r>
            <w:r w:rsidRPr="009816A9">
              <w:rPr>
                <w:rFonts w:ascii="Times New Roman" w:hAnsi="Times New Roman" w:cs="Times New Roman"/>
                <w:sz w:val="20"/>
                <w:szCs w:val="20"/>
              </w:rPr>
              <w:t xml:space="preserve"> Underweight was defined as having a BMI less than 18.5 kg/m</w:t>
            </w:r>
            <w:r w:rsidRPr="009816A9">
              <w:rPr>
                <w:rFonts w:ascii="Times New Roman" w:hAnsi="Times New Roman" w:cs="Times New Roman"/>
                <w:sz w:val="20"/>
                <w:szCs w:val="20"/>
                <w:vertAlign w:val="superscript"/>
              </w:rPr>
              <w:t>2</w:t>
            </w:r>
          </w:p>
        </w:tc>
      </w:tr>
      <w:tr w:rsidR="00E16D7D" w:rsidRPr="009816A9" w:rsidTr="00B50F11">
        <w:trPr>
          <w:trHeight w:val="260"/>
          <w:jc w:val="center"/>
        </w:trPr>
        <w:tc>
          <w:tcPr>
            <w:tcW w:w="11524" w:type="dxa"/>
            <w:gridSpan w:val="9"/>
            <w:tcBorders>
              <w:top w:val="single" w:sz="4" w:space="0" w:color="FFFFFF"/>
              <w:left w:val="single" w:sz="4" w:space="0" w:color="FFFFFF"/>
              <w:bottom w:val="single" w:sz="4" w:space="0" w:color="FFFFFF"/>
              <w:right w:val="single" w:sz="4" w:space="0" w:color="FFFFFF"/>
            </w:tcBorders>
            <w:shd w:val="clear" w:color="auto" w:fill="auto"/>
            <w:noWrap/>
            <w:vAlign w:val="bottom"/>
          </w:tcPr>
          <w:p w:rsidR="00E16D7D" w:rsidRPr="009816A9" w:rsidRDefault="00E16D7D" w:rsidP="00B50F11">
            <w:pPr>
              <w:spacing w:after="40" w:line="240" w:lineRule="auto"/>
              <w:ind w:left="706"/>
              <w:rPr>
                <w:rFonts w:ascii="Times New Roman" w:eastAsia="Times New Roman" w:hAnsi="Times New Roman" w:cs="Times New Roman"/>
                <w:sz w:val="20"/>
                <w:szCs w:val="20"/>
                <w:vertAlign w:val="superscript"/>
              </w:rPr>
            </w:pPr>
            <w:r w:rsidRPr="009816A9">
              <w:rPr>
                <w:rFonts w:ascii="Times New Roman" w:hAnsi="Times New Roman" w:cs="Times New Roman"/>
                <w:sz w:val="20"/>
                <w:szCs w:val="20"/>
                <w:vertAlign w:val="superscript"/>
              </w:rPr>
              <w:t>c</w:t>
            </w:r>
            <w:r w:rsidRPr="009816A9">
              <w:rPr>
                <w:rFonts w:ascii="Times New Roman" w:hAnsi="Times New Roman" w:cs="Times New Roman"/>
                <w:sz w:val="20"/>
                <w:szCs w:val="20"/>
              </w:rPr>
              <w:t xml:space="preserve"> Normal weight was defined as having a BMI between 18.5 and 24.9 kg/m</w:t>
            </w:r>
            <w:r w:rsidRPr="009816A9">
              <w:rPr>
                <w:rFonts w:ascii="Times New Roman" w:hAnsi="Times New Roman" w:cs="Times New Roman"/>
                <w:sz w:val="20"/>
                <w:szCs w:val="20"/>
                <w:vertAlign w:val="superscript"/>
              </w:rPr>
              <w:t>2</w:t>
            </w:r>
          </w:p>
        </w:tc>
      </w:tr>
      <w:tr w:rsidR="00E16D7D" w:rsidRPr="009816A9" w:rsidTr="00B50F11">
        <w:trPr>
          <w:trHeight w:val="255"/>
          <w:jc w:val="center"/>
        </w:trPr>
        <w:tc>
          <w:tcPr>
            <w:tcW w:w="11524" w:type="dxa"/>
            <w:gridSpan w:val="9"/>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rsidR="00E16D7D" w:rsidRPr="009816A9" w:rsidRDefault="00E16D7D" w:rsidP="00B50F11">
            <w:pPr>
              <w:spacing w:after="40" w:line="240" w:lineRule="auto"/>
              <w:ind w:left="706"/>
              <w:rPr>
                <w:rFonts w:ascii="Times New Roman" w:eastAsia="Times New Roman" w:hAnsi="Times New Roman" w:cs="Times New Roman"/>
                <w:sz w:val="20"/>
                <w:szCs w:val="20"/>
              </w:rPr>
            </w:pPr>
            <w:r w:rsidRPr="009816A9">
              <w:rPr>
                <w:rFonts w:ascii="Times New Roman" w:hAnsi="Times New Roman" w:cs="Times New Roman"/>
                <w:sz w:val="20"/>
                <w:szCs w:val="20"/>
                <w:vertAlign w:val="superscript"/>
              </w:rPr>
              <w:t>d</w:t>
            </w:r>
            <w:r w:rsidRPr="009816A9">
              <w:rPr>
                <w:rFonts w:ascii="Times New Roman" w:hAnsi="Times New Roman" w:cs="Times New Roman"/>
                <w:sz w:val="20"/>
                <w:szCs w:val="20"/>
              </w:rPr>
              <w:t xml:space="preserve"> Overweight was defined as having a BMI between 25 and 29.9 kg/m</w:t>
            </w:r>
            <w:r w:rsidRPr="009816A9">
              <w:rPr>
                <w:rFonts w:ascii="Times New Roman" w:hAnsi="Times New Roman" w:cs="Times New Roman"/>
                <w:sz w:val="20"/>
                <w:szCs w:val="20"/>
                <w:vertAlign w:val="superscript"/>
              </w:rPr>
              <w:t>2</w:t>
            </w:r>
          </w:p>
        </w:tc>
      </w:tr>
      <w:tr w:rsidR="00E16D7D" w:rsidRPr="009816A9" w:rsidTr="00B50F11">
        <w:trPr>
          <w:trHeight w:val="255"/>
          <w:jc w:val="center"/>
        </w:trPr>
        <w:tc>
          <w:tcPr>
            <w:tcW w:w="11524" w:type="dxa"/>
            <w:gridSpan w:val="9"/>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rsidR="00E16D7D" w:rsidRPr="009816A9" w:rsidRDefault="00E16D7D" w:rsidP="00B50F11">
            <w:pPr>
              <w:spacing w:after="40" w:line="240" w:lineRule="auto"/>
              <w:ind w:left="706"/>
              <w:rPr>
                <w:rFonts w:ascii="Times New Roman" w:eastAsia="Times New Roman" w:hAnsi="Times New Roman" w:cs="Times New Roman"/>
                <w:sz w:val="20"/>
                <w:szCs w:val="20"/>
              </w:rPr>
            </w:pPr>
            <w:proofErr w:type="gramStart"/>
            <w:r w:rsidRPr="009816A9">
              <w:rPr>
                <w:rFonts w:ascii="Times New Roman" w:hAnsi="Times New Roman" w:cs="Times New Roman"/>
                <w:sz w:val="20"/>
                <w:szCs w:val="20"/>
                <w:vertAlign w:val="superscript"/>
              </w:rPr>
              <w:t>e</w:t>
            </w:r>
            <w:proofErr w:type="gramEnd"/>
            <w:r w:rsidRPr="009816A9">
              <w:rPr>
                <w:rFonts w:ascii="Times New Roman" w:hAnsi="Times New Roman" w:cs="Times New Roman"/>
                <w:sz w:val="20"/>
                <w:szCs w:val="20"/>
              </w:rPr>
              <w:t xml:space="preserve"> Class I obesity was defined as having a BMI between 30 and 34. kg/m</w:t>
            </w:r>
            <w:r w:rsidRPr="009816A9">
              <w:rPr>
                <w:rFonts w:ascii="Times New Roman" w:hAnsi="Times New Roman" w:cs="Times New Roman"/>
                <w:sz w:val="20"/>
                <w:szCs w:val="20"/>
                <w:vertAlign w:val="superscript"/>
              </w:rPr>
              <w:t>2</w:t>
            </w:r>
          </w:p>
        </w:tc>
      </w:tr>
      <w:tr w:rsidR="00E16D7D" w:rsidRPr="009816A9" w:rsidTr="00B50F11">
        <w:trPr>
          <w:trHeight w:val="255"/>
          <w:jc w:val="center"/>
        </w:trPr>
        <w:tc>
          <w:tcPr>
            <w:tcW w:w="11524" w:type="dxa"/>
            <w:gridSpan w:val="9"/>
            <w:tcBorders>
              <w:top w:val="single" w:sz="4" w:space="0" w:color="FFFFFF"/>
              <w:left w:val="single" w:sz="4" w:space="0" w:color="FFFFFF"/>
              <w:bottom w:val="single" w:sz="4" w:space="0" w:color="auto"/>
              <w:right w:val="single" w:sz="4" w:space="0" w:color="FFFFFF"/>
            </w:tcBorders>
            <w:shd w:val="clear" w:color="auto" w:fill="auto"/>
            <w:noWrap/>
            <w:vAlign w:val="bottom"/>
            <w:hideMark/>
          </w:tcPr>
          <w:p w:rsidR="00E16D7D" w:rsidRPr="009816A9" w:rsidRDefault="00E16D7D" w:rsidP="00B50F11">
            <w:pPr>
              <w:spacing w:after="40" w:line="240" w:lineRule="auto"/>
              <w:ind w:left="706"/>
              <w:rPr>
                <w:rFonts w:ascii="Times New Roman" w:eastAsia="Times New Roman" w:hAnsi="Times New Roman" w:cs="Times New Roman"/>
                <w:sz w:val="20"/>
                <w:szCs w:val="20"/>
              </w:rPr>
            </w:pPr>
            <w:r w:rsidRPr="009816A9">
              <w:rPr>
                <w:rFonts w:ascii="Times New Roman" w:hAnsi="Times New Roman" w:cs="Times New Roman"/>
                <w:sz w:val="20"/>
                <w:szCs w:val="20"/>
                <w:vertAlign w:val="superscript"/>
              </w:rPr>
              <w:t>f</w:t>
            </w:r>
            <w:r w:rsidRPr="009816A9">
              <w:rPr>
                <w:rFonts w:ascii="Times New Roman" w:hAnsi="Times New Roman" w:cs="Times New Roman"/>
                <w:sz w:val="20"/>
                <w:szCs w:val="20"/>
              </w:rPr>
              <w:t xml:space="preserve"> Class II/III obesity was defined as having a BMI greater than or equal to 35 kg/m</w:t>
            </w:r>
            <w:r w:rsidRPr="009816A9">
              <w:rPr>
                <w:rFonts w:ascii="Times New Roman" w:hAnsi="Times New Roman" w:cs="Times New Roman"/>
                <w:sz w:val="20"/>
                <w:szCs w:val="20"/>
                <w:vertAlign w:val="superscript"/>
              </w:rPr>
              <w:t>2</w:t>
            </w:r>
          </w:p>
        </w:tc>
      </w:tr>
    </w:tbl>
    <w:p w:rsidR="00E16D7D" w:rsidRPr="009816A9" w:rsidRDefault="00E16D7D" w:rsidP="00E16D7D">
      <w:pPr>
        <w:rPr>
          <w:rFonts w:ascii="Times New Roman" w:hAnsi="Times New Roman" w:cs="Times New Roman"/>
          <w:b/>
          <w:sz w:val="24"/>
          <w:szCs w:val="24"/>
        </w:rPr>
      </w:pPr>
      <w:r w:rsidRPr="009816A9">
        <w:rPr>
          <w:rFonts w:ascii="Times New Roman" w:hAnsi="Times New Roman" w:cs="Times New Roman"/>
          <w:b/>
          <w:sz w:val="24"/>
          <w:szCs w:val="24"/>
        </w:rPr>
        <w:br w:type="page"/>
      </w:r>
    </w:p>
    <w:p w:rsidR="00E16D7D" w:rsidRPr="009816A9" w:rsidRDefault="00E16D7D" w:rsidP="00E16D7D">
      <w:pPr>
        <w:rPr>
          <w:rFonts w:ascii="Times New Roman" w:hAnsi="Times New Roman" w:cs="Times New Roman"/>
          <w:b/>
          <w:sz w:val="24"/>
          <w:szCs w:val="24"/>
        </w:rPr>
        <w:sectPr w:rsidR="00E16D7D" w:rsidRPr="009816A9" w:rsidSect="00BD14B3">
          <w:pgSz w:w="15840" w:h="12240" w:orient="landscape"/>
          <w:pgMar w:top="1440" w:right="1440" w:bottom="1440" w:left="1440" w:header="720" w:footer="720" w:gutter="0"/>
          <w:cols w:space="720"/>
          <w:docGrid w:linePitch="360"/>
        </w:sectPr>
      </w:pPr>
    </w:p>
    <w:p w:rsidR="00E16D7D" w:rsidRPr="009816A9" w:rsidRDefault="00E16D7D" w:rsidP="00E16D7D">
      <w:pPr>
        <w:rPr>
          <w:rFonts w:ascii="Times New Roman" w:hAnsi="Times New Roman" w:cs="Times New Roman"/>
          <w:b/>
          <w:sz w:val="24"/>
          <w:szCs w:val="24"/>
        </w:rPr>
      </w:pPr>
      <w:proofErr w:type="gramStart"/>
      <w:r w:rsidRPr="009816A9">
        <w:rPr>
          <w:rFonts w:ascii="Times New Roman" w:hAnsi="Times New Roman" w:cs="Times New Roman"/>
          <w:b/>
          <w:sz w:val="24"/>
          <w:szCs w:val="24"/>
        </w:rPr>
        <w:lastRenderedPageBreak/>
        <w:t>SI 2.</w:t>
      </w:r>
      <w:proofErr w:type="gramEnd"/>
      <w:r w:rsidRPr="009816A9">
        <w:rPr>
          <w:rFonts w:ascii="Times New Roman" w:hAnsi="Times New Roman" w:cs="Times New Roman"/>
          <w:b/>
          <w:sz w:val="24"/>
          <w:szCs w:val="24"/>
        </w:rPr>
        <w:t xml:space="preserve"> </w:t>
      </w:r>
      <w:proofErr w:type="gramStart"/>
      <w:r w:rsidRPr="009816A9">
        <w:rPr>
          <w:rFonts w:ascii="Times New Roman" w:hAnsi="Times New Roman" w:cs="Times New Roman"/>
          <w:b/>
          <w:sz w:val="24"/>
          <w:szCs w:val="24"/>
        </w:rPr>
        <w:t>Technical Details for Latent Class Trajectory Models.</w:t>
      </w:r>
      <w:proofErr w:type="gramEnd"/>
    </w:p>
    <w:p w:rsidR="00E16D7D" w:rsidRPr="009816A9" w:rsidRDefault="00E16D7D" w:rsidP="00E16D7D">
      <w:pPr>
        <w:pStyle w:val="PlainText"/>
        <w:spacing w:line="480" w:lineRule="auto"/>
        <w:ind w:firstLine="720"/>
        <w:rPr>
          <w:rFonts w:ascii="Times New Roman" w:hAnsi="Times New Roman" w:cs="Times New Roman"/>
          <w:sz w:val="24"/>
          <w:szCs w:val="24"/>
        </w:rPr>
      </w:pPr>
      <w:r w:rsidRPr="009816A9">
        <w:rPr>
          <w:rFonts w:ascii="Times New Roman" w:hAnsi="Times New Roman" w:cs="Times New Roman"/>
          <w:sz w:val="24"/>
          <w:szCs w:val="24"/>
        </w:rPr>
        <w:t xml:space="preserve">The group-based trajectory model (i.e., latent class trajectory model) assumes that the population distribution of trajectories arises from a finite mixture of unknown order </w:t>
      </w:r>
      <w:r w:rsidRPr="009816A9">
        <w:rPr>
          <w:rFonts w:ascii="Times New Roman" w:hAnsi="Times New Roman" w:cs="Times New Roman"/>
          <w:i/>
          <w:sz w:val="24"/>
          <w:szCs w:val="24"/>
        </w:rPr>
        <w:t>J</w:t>
      </w:r>
      <w:r w:rsidRPr="009816A9">
        <w:rPr>
          <w:rFonts w:ascii="Times New Roman" w:hAnsi="Times New Roman" w:cs="Times New Roman"/>
          <w:sz w:val="24"/>
          <w:szCs w:val="24"/>
        </w:rPr>
        <w:t xml:space="preserve">. Suppose vector </w:t>
      </w:r>
      <w:r w:rsidRPr="009816A9">
        <w:rPr>
          <w:rFonts w:ascii="Times New Roman" w:hAnsi="Times New Roman" w:cs="Times New Roman"/>
          <w:noProof/>
          <w:position w:val="-12"/>
          <w:sz w:val="24"/>
          <w:szCs w:val="24"/>
          <w:lang w:eastAsia="en-IN"/>
        </w:rPr>
        <w:drawing>
          <wp:inline distT="0" distB="0" distL="0" distR="0" wp14:anchorId="4AF6A438" wp14:editId="7306DB9F">
            <wp:extent cx="1433195"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3195" cy="228600"/>
                    </a:xfrm>
                    <a:prstGeom prst="rect">
                      <a:avLst/>
                    </a:prstGeom>
                    <a:noFill/>
                    <a:ln>
                      <a:noFill/>
                    </a:ln>
                  </pic:spPr>
                </pic:pic>
              </a:graphicData>
            </a:graphic>
          </wp:inline>
        </w:drawing>
      </w:r>
      <w:r w:rsidRPr="009816A9">
        <w:rPr>
          <w:rFonts w:ascii="Times New Roman" w:hAnsi="Times New Roman" w:cs="Times New Roman"/>
          <w:sz w:val="24"/>
          <w:szCs w:val="24"/>
        </w:rPr>
        <w:t xml:space="preserve">represents a longitudinal sequence of an outcome variable for an individual </w:t>
      </w:r>
      <w:r w:rsidRPr="009816A9">
        <w:rPr>
          <w:rFonts w:ascii="Times New Roman" w:hAnsi="Times New Roman" w:cs="Times New Roman"/>
          <w:i/>
          <w:sz w:val="24"/>
          <w:szCs w:val="24"/>
        </w:rPr>
        <w:t>i</w:t>
      </w:r>
      <w:r w:rsidRPr="009816A9">
        <w:rPr>
          <w:rFonts w:ascii="Times New Roman" w:hAnsi="Times New Roman" w:cs="Times New Roman"/>
          <w:sz w:val="24"/>
          <w:szCs w:val="24"/>
        </w:rPr>
        <w:t xml:space="preserve"> over T periods. Then, the likelihood of each individual </w:t>
      </w:r>
      <w:r w:rsidRPr="009816A9">
        <w:rPr>
          <w:rFonts w:ascii="Times New Roman" w:hAnsi="Times New Roman" w:cs="Times New Roman"/>
          <w:i/>
          <w:sz w:val="24"/>
          <w:szCs w:val="24"/>
        </w:rPr>
        <w:t>i</w:t>
      </w:r>
      <w:r w:rsidRPr="009816A9">
        <w:rPr>
          <w:rFonts w:ascii="Times New Roman" w:hAnsi="Times New Roman" w:cs="Times New Roman"/>
          <w:sz w:val="24"/>
          <w:szCs w:val="24"/>
        </w:rPr>
        <w:t xml:space="preserve">, conditional on the number of groups </w:t>
      </w:r>
      <w:r w:rsidRPr="009816A9">
        <w:rPr>
          <w:rFonts w:ascii="Times New Roman" w:hAnsi="Times New Roman" w:cs="Times New Roman"/>
          <w:i/>
          <w:sz w:val="24"/>
          <w:szCs w:val="24"/>
        </w:rPr>
        <w:t>J</w:t>
      </w:r>
      <w:r w:rsidRPr="009816A9">
        <w:rPr>
          <w:rFonts w:ascii="Times New Roman" w:hAnsi="Times New Roman" w:cs="Times New Roman"/>
          <w:sz w:val="24"/>
          <w:szCs w:val="24"/>
        </w:rPr>
        <w:t xml:space="preserve">, can be written as </w:t>
      </w:r>
      <w:hyperlink w:anchor="_ENREF_16" w:tooltip="Jones, 2007 #85" w:history="1">
        <w:r w:rsidRPr="009816A9">
          <w:rPr>
            <w:rFonts w:ascii="Times New Roman" w:hAnsi="Times New Roman" w:cs="Times New Roman"/>
            <w:sz w:val="24"/>
            <w:szCs w:val="24"/>
          </w:rPr>
          <w:fldChar w:fldCharType="begin"/>
        </w:r>
        <w:r w:rsidRPr="009816A9">
          <w:rPr>
            <w:rFonts w:ascii="Times New Roman" w:hAnsi="Times New Roman" w:cs="Times New Roman"/>
            <w:sz w:val="24"/>
            <w:szCs w:val="24"/>
          </w:rPr>
          <w:instrText xml:space="preserve"> ADDIN EN.CITE &lt;EndNote&gt;&lt;Cite&gt;&lt;Author&gt;Jones&lt;/Author&gt;&lt;Year&gt;2007&lt;/Year&gt;&lt;RecNum&gt;85&lt;/RecNum&gt;&lt;DisplayText&gt;&lt;style face="superscript"&gt;16&lt;/style&gt;&lt;/DisplayText&gt;&lt;record&gt;&lt;rec-number&gt;85&lt;/rec-number&gt;&lt;foreign-keys&gt;&lt;key app="EN" db-id="2rpate0viwdf07evwzmpsdv95zxt009dzv99"&gt;85&lt;/key&gt;&lt;/foreign-keys&gt;&lt;ref-type name="Journal Article"&gt;17&lt;/ref-type&gt;&lt;contributors&gt;&lt;authors&gt;&lt;author&gt;Jones, B&lt;/author&gt;&lt;author&gt;Nagin, D&lt;/author&gt;&lt;/authors&gt;&lt;/contributors&gt;&lt;titles&gt;&lt;title&gt;Advances in group-based trajectory modeling and a SAS procedure for estimating them&lt;/title&gt;&lt;secondary-title&gt;Sociol Methods Res&lt;/secondary-title&gt;&lt;/titles&gt;&lt;periodical&gt;&lt;full-title&gt;Sociol Methods Res&lt;/full-title&gt;&lt;/periodical&gt;&lt;pages&gt;542-571&lt;/pages&gt;&lt;volume&gt;35&lt;/volume&gt;&lt;dates&gt;&lt;year&gt;2007&lt;/year&gt;&lt;/dates&gt;&lt;urls&gt;&lt;/urls&gt;&lt;/record&gt;&lt;/Cite&gt;&lt;/EndNote&gt;</w:instrText>
        </w:r>
        <w:r w:rsidRPr="009816A9">
          <w:rPr>
            <w:rFonts w:ascii="Times New Roman" w:hAnsi="Times New Roman" w:cs="Times New Roman"/>
            <w:sz w:val="24"/>
            <w:szCs w:val="24"/>
          </w:rPr>
          <w:fldChar w:fldCharType="end"/>
        </w:r>
      </w:hyperlink>
      <w:r w:rsidRPr="009816A9">
        <w:rPr>
          <w:rFonts w:ascii="Times New Roman" w:hAnsi="Times New Roman" w:cs="Times New Roman"/>
          <w:sz w:val="24"/>
          <w:szCs w:val="24"/>
        </w:rPr>
        <w:t xml:space="preserve"> </w:t>
      </w:r>
    </w:p>
    <w:p w:rsidR="00E16D7D" w:rsidRPr="009816A9" w:rsidRDefault="00E16D7D" w:rsidP="00E16D7D">
      <w:pPr>
        <w:pStyle w:val="PlainText"/>
        <w:spacing w:line="480" w:lineRule="auto"/>
        <w:ind w:firstLine="720"/>
        <w:rPr>
          <w:rFonts w:ascii="Times New Roman" w:hAnsi="Times New Roman" w:cs="Times New Roman"/>
          <w:sz w:val="24"/>
          <w:szCs w:val="24"/>
        </w:rPr>
      </w:pPr>
      <m:oMath>
        <m:r>
          <w:rPr>
            <w:rFonts w:ascii="Cambria Math" w:hAnsi="Cambria Math" w:cs="Times New Roman"/>
            <w:sz w:val="24"/>
            <w:szCs w:val="24"/>
          </w:rPr>
          <m:t>P</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e>
        </m:d>
        <m:r>
          <w:rPr>
            <w:rFonts w:ascii="Cambria Math" w:hAnsi="Cambria Math" w:cs="Times New Roman"/>
            <w:sz w:val="24"/>
            <w:szCs w:val="24"/>
          </w:rPr>
          <m:t>=</m:t>
        </m:r>
      </m:oMath>
      <w:r w:rsidRPr="009816A9">
        <w:rPr>
          <w:rFonts w:ascii="Times New Roman" w:hAnsi="Times New Roman" w:cs="Times New Roman"/>
          <w:sz w:val="24"/>
          <w:szCs w:val="24"/>
        </w:rPr>
        <w:t xml:space="preserve"> </w:t>
      </w:r>
      <w:r w:rsidRPr="009816A9">
        <w:rPr>
          <w:rFonts w:ascii="Times New Roman" w:hAnsi="Times New Roman" w:cs="Times New Roman"/>
          <w:noProof/>
          <w:position w:val="-30"/>
          <w:sz w:val="24"/>
          <w:szCs w:val="24"/>
          <w:lang w:eastAsia="en-IN"/>
        </w:rPr>
        <w:drawing>
          <wp:inline distT="0" distB="0" distL="0" distR="0" wp14:anchorId="32156500" wp14:editId="79D08810">
            <wp:extent cx="773430" cy="351790"/>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3430" cy="351790"/>
                    </a:xfrm>
                    <a:prstGeom prst="rect">
                      <a:avLst/>
                    </a:prstGeom>
                    <a:noFill/>
                    <a:ln>
                      <a:noFill/>
                    </a:ln>
                  </pic:spPr>
                </pic:pic>
              </a:graphicData>
            </a:graphic>
          </wp:inline>
        </w:drawing>
      </w:r>
      <w:r w:rsidRPr="009816A9">
        <w:rPr>
          <w:rFonts w:ascii="Times New Roman" w:hAnsi="Times New Roman" w:cs="Times New Roman"/>
          <w:sz w:val="24"/>
          <w:szCs w:val="24"/>
        </w:rPr>
        <w:t>,</w:t>
      </w:r>
    </w:p>
    <w:p w:rsidR="00E16D7D" w:rsidRPr="009816A9" w:rsidRDefault="00E16D7D" w:rsidP="00E16D7D">
      <w:pPr>
        <w:spacing w:line="480" w:lineRule="auto"/>
        <w:ind w:firstLine="720"/>
        <w:rPr>
          <w:rFonts w:ascii="Times New Roman" w:hAnsi="Times New Roman" w:cs="Times New Roman"/>
          <w:sz w:val="24"/>
          <w:szCs w:val="24"/>
        </w:rPr>
      </w:pPr>
      <w:r w:rsidRPr="009816A9">
        <w:rPr>
          <w:rFonts w:ascii="Times New Roman" w:hAnsi="Times New Roman" w:cs="Times New Roman"/>
          <w:sz w:val="24"/>
          <w:szCs w:val="24"/>
        </w:rPr>
        <w:t xml:space="preserve">where </w:t>
      </w:r>
      <w:r w:rsidRPr="009816A9">
        <w:rPr>
          <w:rFonts w:ascii="Times New Roman" w:hAnsi="Times New Roman" w:cs="Times New Roman"/>
          <w:i/>
          <w:sz w:val="24"/>
          <w:szCs w:val="24"/>
        </w:rPr>
        <w:t>j</w:t>
      </w:r>
      <w:r w:rsidRPr="009816A9">
        <w:rPr>
          <w:rFonts w:ascii="Times New Roman" w:hAnsi="Times New Roman" w:cs="Times New Roman"/>
          <w:sz w:val="24"/>
          <w:szCs w:val="24"/>
        </w:rPr>
        <w:t xml:space="preserve"> denotes the underlying group </w:t>
      </w:r>
      <w:r w:rsidRPr="009816A9">
        <w:rPr>
          <w:rFonts w:ascii="Times New Roman" w:hAnsi="Times New Roman" w:cs="Times New Roman"/>
          <w:i/>
          <w:sz w:val="24"/>
          <w:szCs w:val="24"/>
        </w:rPr>
        <w:t>j</w:t>
      </w:r>
      <w:r w:rsidRPr="009816A9">
        <w:rPr>
          <w:rFonts w:ascii="Times New Roman" w:hAnsi="Times New Roman" w:cs="Times New Roman"/>
          <w:sz w:val="24"/>
          <w:szCs w:val="24"/>
        </w:rPr>
        <w:t xml:space="preserve">, </w:t>
      </w:r>
      <m:oMath>
        <m:r>
          <w:rPr>
            <w:rFonts w:ascii="Cambria Math" w:hAnsi="Cambria Math" w:cs="Times New Roman"/>
            <w:sz w:val="24"/>
            <w:szCs w:val="24"/>
          </w:rPr>
          <m:t>P</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e>
        </m:d>
      </m:oMath>
      <w:r w:rsidRPr="009816A9">
        <w:rPr>
          <w:rFonts w:ascii="Times New Roman" w:hAnsi="Times New Roman" w:cs="Times New Roman"/>
          <w:sz w:val="24"/>
          <w:szCs w:val="24"/>
        </w:rPr>
        <w:t xml:space="preserve"> denotes the probability of </w:t>
      </w:r>
      <w:r w:rsidRPr="009816A9">
        <w:rPr>
          <w:rFonts w:ascii="Times New Roman" w:hAnsi="Times New Roman" w:cs="Times New Roman"/>
          <w:noProof/>
          <w:position w:val="-12"/>
          <w:sz w:val="24"/>
          <w:szCs w:val="24"/>
          <w:lang w:val="en-IN" w:eastAsia="en-IN"/>
        </w:rPr>
        <w:drawing>
          <wp:inline distT="0" distB="0" distL="0" distR="0" wp14:anchorId="4A4DFCCD" wp14:editId="2CE8322B">
            <wp:extent cx="14097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 cy="228600"/>
                    </a:xfrm>
                    <a:prstGeom prst="rect">
                      <a:avLst/>
                    </a:prstGeom>
                    <a:noFill/>
                    <a:ln>
                      <a:noFill/>
                    </a:ln>
                  </pic:spPr>
                </pic:pic>
              </a:graphicData>
            </a:graphic>
          </wp:inline>
        </w:drawing>
      </w:r>
      <w:r w:rsidRPr="009816A9">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π</m:t>
            </m:r>
          </m:e>
          <m:sub>
            <m:r>
              <w:rPr>
                <w:rFonts w:ascii="Cambria Math" w:hAnsi="Cambria Math" w:cs="Times New Roman"/>
                <w:sz w:val="24"/>
                <w:szCs w:val="24"/>
              </w:rPr>
              <m:t>j</m:t>
            </m:r>
          </m:sub>
        </m:sSub>
      </m:oMath>
      <w:r w:rsidRPr="009816A9">
        <w:rPr>
          <w:rFonts w:ascii="Times New Roman" w:hAnsi="Times New Roman" w:cs="Times New Roman"/>
          <w:sz w:val="24"/>
          <w:szCs w:val="24"/>
        </w:rPr>
        <w:t xml:space="preserve">denotes the probability of membership in group </w:t>
      </w:r>
      <w:r w:rsidRPr="009816A9">
        <w:rPr>
          <w:rFonts w:ascii="Times New Roman" w:hAnsi="Times New Roman" w:cs="Times New Roman"/>
          <w:i/>
          <w:sz w:val="24"/>
          <w:szCs w:val="24"/>
        </w:rPr>
        <w:t>j</w:t>
      </w:r>
      <w:r w:rsidRPr="009816A9">
        <w:rPr>
          <w:rFonts w:ascii="Times New Roman" w:hAnsi="Times New Roman" w:cs="Times New Roman"/>
          <w:sz w:val="24"/>
          <w:szCs w:val="24"/>
        </w:rPr>
        <w:t xml:space="preserve">, and </w:t>
      </w:r>
      <m:oMath>
        <m:sSup>
          <m:sSupPr>
            <m:ctrlPr>
              <w:rPr>
                <w:rFonts w:ascii="Cambria Math" w:hAnsi="Cambria Math" w:cs="Times New Roman"/>
                <w:i/>
                <w:sz w:val="24"/>
                <w:szCs w:val="24"/>
              </w:rPr>
            </m:ctrlPr>
          </m:sSupPr>
          <m:e>
            <m:r>
              <w:rPr>
                <w:rFonts w:ascii="Cambria Math" w:hAnsi="Cambria Math" w:cs="Times New Roman"/>
                <w:sz w:val="24"/>
                <w:szCs w:val="24"/>
              </w:rPr>
              <m:t>P</m:t>
            </m:r>
          </m:e>
          <m:sup>
            <m:r>
              <w:rPr>
                <w:rFonts w:ascii="Cambria Math" w:hAnsi="Cambria Math" w:cs="Times New Roman"/>
                <w:sz w:val="24"/>
                <w:szCs w:val="24"/>
              </w:rPr>
              <m:t>j</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m:t>
        </m:r>
      </m:oMath>
      <w:r w:rsidRPr="009816A9">
        <w:rPr>
          <w:rFonts w:ascii="Times New Roman" w:hAnsi="Times New Roman" w:cs="Times New Roman"/>
          <w:sz w:val="24"/>
          <w:szCs w:val="24"/>
        </w:rPr>
        <w:t xml:space="preserve"> is the probability of </w:t>
      </w:r>
      <w:r w:rsidRPr="009816A9">
        <w:rPr>
          <w:rFonts w:ascii="Times New Roman" w:hAnsi="Times New Roman" w:cs="Times New Roman"/>
          <w:noProof/>
          <w:position w:val="-12"/>
          <w:sz w:val="24"/>
          <w:szCs w:val="24"/>
          <w:lang w:val="en-IN" w:eastAsia="en-IN"/>
        </w:rPr>
        <w:drawing>
          <wp:inline distT="0" distB="0" distL="0" distR="0" wp14:anchorId="62D97276" wp14:editId="4B0906B6">
            <wp:extent cx="140970" cy="228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 cy="228600"/>
                    </a:xfrm>
                    <a:prstGeom prst="rect">
                      <a:avLst/>
                    </a:prstGeom>
                    <a:noFill/>
                    <a:ln>
                      <a:noFill/>
                    </a:ln>
                  </pic:spPr>
                </pic:pic>
              </a:graphicData>
            </a:graphic>
          </wp:inline>
        </w:drawing>
      </w:r>
      <w:r w:rsidRPr="009816A9">
        <w:rPr>
          <w:rFonts w:ascii="Times New Roman" w:hAnsi="Times New Roman" w:cs="Times New Roman"/>
          <w:position w:val="-12"/>
          <w:sz w:val="24"/>
          <w:szCs w:val="24"/>
        </w:rPr>
        <w:t xml:space="preserve"> </w:t>
      </w:r>
      <w:r w:rsidRPr="009816A9">
        <w:rPr>
          <w:rFonts w:ascii="Times New Roman" w:hAnsi="Times New Roman" w:cs="Times New Roman"/>
          <w:sz w:val="24"/>
          <w:szCs w:val="24"/>
        </w:rPr>
        <w:t xml:space="preserve">given membership in group </w:t>
      </w:r>
      <w:r w:rsidRPr="009816A9">
        <w:rPr>
          <w:rFonts w:ascii="Times New Roman" w:hAnsi="Times New Roman" w:cs="Times New Roman"/>
          <w:i/>
          <w:sz w:val="24"/>
          <w:szCs w:val="24"/>
        </w:rPr>
        <w:t>j</w:t>
      </w:r>
      <w:r w:rsidRPr="009816A9">
        <w:rPr>
          <w:rFonts w:ascii="Times New Roman" w:hAnsi="Times New Roman" w:cs="Times New Roman"/>
          <w:sz w:val="24"/>
          <w:szCs w:val="24"/>
        </w:rPr>
        <w:t xml:space="preserve">. Group membership probabilities, </w:t>
      </w:r>
      <m:oMath>
        <m:sSub>
          <m:sSubPr>
            <m:ctrlPr>
              <w:rPr>
                <w:rFonts w:ascii="Cambria Math" w:hAnsi="Cambria Math" w:cs="Times New Roman"/>
                <w:i/>
                <w:sz w:val="24"/>
                <w:szCs w:val="24"/>
              </w:rPr>
            </m:ctrlPr>
          </m:sSubPr>
          <m:e>
            <m:r>
              <w:rPr>
                <w:rFonts w:ascii="Cambria Math" w:hAnsi="Cambria Math" w:cs="Times New Roman"/>
                <w:sz w:val="24"/>
                <w:szCs w:val="24"/>
              </w:rPr>
              <m:t>π</m:t>
            </m:r>
          </m:e>
          <m:sub>
            <m:r>
              <w:rPr>
                <w:rFonts w:ascii="Cambria Math" w:hAnsi="Cambria Math" w:cs="Times New Roman"/>
                <w:sz w:val="24"/>
                <w:szCs w:val="24"/>
              </w:rPr>
              <m:t>j</m:t>
            </m:r>
          </m:sub>
        </m:sSub>
      </m:oMath>
      <w:r w:rsidRPr="009816A9">
        <w:rPr>
          <w:rFonts w:ascii="Times New Roman" w:hAnsi="Times New Roman" w:cs="Times New Roman"/>
          <w:sz w:val="24"/>
          <w:szCs w:val="24"/>
        </w:rPr>
        <w:t xml:space="preserve">, </w:t>
      </w:r>
      <w:r w:rsidRPr="009816A9">
        <w:rPr>
          <w:rFonts w:ascii="Times New Roman" w:hAnsi="Times New Roman" w:cs="Times New Roman"/>
          <w:i/>
          <w:sz w:val="24"/>
          <w:szCs w:val="24"/>
        </w:rPr>
        <w:t>j</w:t>
      </w:r>
      <w:r w:rsidRPr="009816A9">
        <w:rPr>
          <w:rFonts w:ascii="Times New Roman" w:hAnsi="Times New Roman" w:cs="Times New Roman"/>
          <w:sz w:val="24"/>
          <w:szCs w:val="24"/>
        </w:rPr>
        <w:t xml:space="preserve">=1,…,J, are estimated by a multinomial </w:t>
      </w:r>
      <w:proofErr w:type="spellStart"/>
      <w:r w:rsidRPr="009816A9">
        <w:rPr>
          <w:rFonts w:ascii="Times New Roman" w:hAnsi="Times New Roman" w:cs="Times New Roman"/>
          <w:sz w:val="24"/>
          <w:szCs w:val="24"/>
        </w:rPr>
        <w:t>logit</w:t>
      </w:r>
      <w:proofErr w:type="spellEnd"/>
      <w:r w:rsidRPr="009816A9">
        <w:rPr>
          <w:rFonts w:ascii="Times New Roman" w:hAnsi="Times New Roman" w:cs="Times New Roman"/>
          <w:sz w:val="24"/>
          <w:szCs w:val="24"/>
        </w:rPr>
        <w:t xml:space="preserve"> regression. This model assumes that, conditional on membership in group </w:t>
      </w:r>
      <w:r w:rsidRPr="009816A9">
        <w:rPr>
          <w:rFonts w:ascii="Times New Roman" w:hAnsi="Times New Roman" w:cs="Times New Roman"/>
          <w:i/>
          <w:sz w:val="24"/>
          <w:szCs w:val="24"/>
        </w:rPr>
        <w:t>j</w:t>
      </w:r>
      <w:r w:rsidRPr="009816A9">
        <w:rPr>
          <w:rFonts w:ascii="Times New Roman" w:hAnsi="Times New Roman" w:cs="Times New Roman"/>
          <w:sz w:val="24"/>
          <w:szCs w:val="24"/>
        </w:rPr>
        <w:t xml:space="preserve">, </w:t>
      </w:r>
      <w:r w:rsidRPr="009816A9">
        <w:rPr>
          <w:rFonts w:ascii="Times New Roman" w:hAnsi="Times New Roman" w:cs="Times New Roman"/>
          <w:noProof/>
          <w:position w:val="-12"/>
          <w:sz w:val="24"/>
          <w:szCs w:val="24"/>
          <w:lang w:val="en-IN" w:eastAsia="en-IN"/>
        </w:rPr>
        <w:drawing>
          <wp:inline distT="0" distB="0" distL="0" distR="0" wp14:anchorId="345358E6" wp14:editId="7C862ECA">
            <wp:extent cx="184785" cy="228600"/>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785" cy="228600"/>
                    </a:xfrm>
                    <a:prstGeom prst="rect">
                      <a:avLst/>
                    </a:prstGeom>
                    <a:noFill/>
                    <a:ln>
                      <a:noFill/>
                    </a:ln>
                  </pic:spPr>
                </pic:pic>
              </a:graphicData>
            </a:graphic>
          </wp:inline>
        </w:drawing>
      </w:r>
      <w:r w:rsidRPr="009816A9">
        <w:rPr>
          <w:rFonts w:ascii="Times New Roman" w:hAnsi="Times New Roman" w:cs="Times New Roman"/>
          <w:sz w:val="24"/>
          <w:szCs w:val="24"/>
        </w:rPr>
        <w:t xml:space="preserve">, t=1,…, T, are independent, thus </w:t>
      </w:r>
      <m:oMath>
        <m:sSup>
          <m:sSupPr>
            <m:ctrlPr>
              <w:rPr>
                <w:rFonts w:ascii="Cambria Math" w:hAnsi="Cambria Math" w:cs="Times New Roman"/>
                <w:i/>
                <w:sz w:val="24"/>
                <w:szCs w:val="24"/>
              </w:rPr>
            </m:ctrlPr>
          </m:sSupPr>
          <m:e>
            <m:r>
              <w:rPr>
                <w:rFonts w:ascii="Cambria Math" w:hAnsi="Cambria Math" w:cs="Times New Roman"/>
                <w:sz w:val="24"/>
                <w:szCs w:val="24"/>
              </w:rPr>
              <m:t>P</m:t>
            </m:r>
          </m:e>
          <m:sup>
            <m:r>
              <w:rPr>
                <w:rFonts w:ascii="Cambria Math" w:hAnsi="Cambria Math" w:cs="Times New Roman"/>
                <w:sz w:val="24"/>
                <w:szCs w:val="24"/>
              </w:rPr>
              <m:t>j</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e>
        </m:d>
        <m:r>
          <w:rPr>
            <w:rFonts w:ascii="Cambria Math" w:hAnsi="Cambria Math" w:cs="Times New Roman"/>
            <w:sz w:val="24"/>
            <w:szCs w:val="24"/>
          </w:rPr>
          <m:t>=</m:t>
        </m:r>
      </m:oMath>
      <w:r w:rsidRPr="009816A9">
        <w:rPr>
          <w:rFonts w:ascii="Times New Roman" w:hAnsi="Times New Roman" w:cs="Times New Roman"/>
          <w:sz w:val="24"/>
          <w:szCs w:val="24"/>
        </w:rPr>
        <w:t xml:space="preserve"> </w:t>
      </w:r>
      <w:r w:rsidRPr="009816A9">
        <w:rPr>
          <w:rFonts w:ascii="Times New Roman" w:hAnsi="Times New Roman" w:cs="Times New Roman"/>
          <w:noProof/>
          <w:position w:val="-32"/>
          <w:sz w:val="24"/>
          <w:szCs w:val="24"/>
          <w:lang w:val="en-IN" w:eastAsia="en-IN"/>
        </w:rPr>
        <w:drawing>
          <wp:inline distT="0" distB="0" distL="0" distR="0" wp14:anchorId="42BE0746" wp14:editId="0F29E711">
            <wp:extent cx="694690" cy="4660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4690" cy="466090"/>
                    </a:xfrm>
                    <a:prstGeom prst="rect">
                      <a:avLst/>
                    </a:prstGeom>
                    <a:noFill/>
                    <a:ln>
                      <a:noFill/>
                    </a:ln>
                  </pic:spPr>
                </pic:pic>
              </a:graphicData>
            </a:graphic>
          </wp:inline>
        </w:drawing>
      </w:r>
      <w:r w:rsidRPr="009816A9">
        <w:rPr>
          <w:rFonts w:ascii="Times New Roman" w:hAnsi="Times New Roman" w:cs="Times New Roman"/>
          <w:sz w:val="24"/>
          <w:szCs w:val="24"/>
        </w:rPr>
        <w:t xml:space="preserve">, where </w:t>
      </w:r>
      <w:r w:rsidRPr="009816A9">
        <w:rPr>
          <w:rFonts w:ascii="Times New Roman" w:hAnsi="Times New Roman" w:cs="Times New Roman"/>
          <w:i/>
          <w:sz w:val="24"/>
          <w:szCs w:val="24"/>
        </w:rPr>
        <w:t>p</w:t>
      </w:r>
      <w:r w:rsidRPr="009816A9">
        <w:rPr>
          <w:rFonts w:ascii="Times New Roman" w:hAnsi="Times New Roman" w:cs="Times New Roman"/>
          <w:sz w:val="24"/>
          <w:szCs w:val="24"/>
        </w:rPr>
        <w:t xml:space="preserve">(.) is the distribution of </w:t>
      </w:r>
      <w:proofErr w:type="spellStart"/>
      <w:r w:rsidRPr="009816A9">
        <w:rPr>
          <w:rFonts w:ascii="Times New Roman" w:hAnsi="Times New Roman" w:cs="Times New Roman"/>
          <w:i/>
          <w:sz w:val="24"/>
          <w:szCs w:val="24"/>
        </w:rPr>
        <w:t>y</w:t>
      </w:r>
      <w:r w:rsidRPr="009816A9">
        <w:rPr>
          <w:rFonts w:ascii="Times New Roman" w:hAnsi="Times New Roman" w:cs="Times New Roman"/>
          <w:i/>
          <w:sz w:val="24"/>
          <w:szCs w:val="24"/>
          <w:vertAlign w:val="subscript"/>
        </w:rPr>
        <w:t>it</w:t>
      </w:r>
      <w:proofErr w:type="spellEnd"/>
      <w:r w:rsidRPr="009816A9">
        <w:rPr>
          <w:rFonts w:ascii="Times New Roman" w:hAnsi="Times New Roman" w:cs="Times New Roman"/>
          <w:sz w:val="24"/>
          <w:szCs w:val="24"/>
        </w:rPr>
        <w:t xml:space="preserve"> conditional on membership in group</w:t>
      </w:r>
      <w:r w:rsidRPr="009816A9">
        <w:rPr>
          <w:rFonts w:ascii="Times New Roman" w:hAnsi="Times New Roman" w:cs="Times New Roman"/>
          <w:i/>
          <w:sz w:val="24"/>
          <w:szCs w:val="24"/>
        </w:rPr>
        <w:t xml:space="preserve"> j</w:t>
      </w:r>
      <w:r w:rsidRPr="009816A9">
        <w:rPr>
          <w:rFonts w:ascii="Times New Roman" w:hAnsi="Times New Roman" w:cs="Times New Roman"/>
          <w:sz w:val="24"/>
          <w:szCs w:val="24"/>
        </w:rPr>
        <w:t xml:space="preserve"> and time </w:t>
      </w:r>
      <w:r w:rsidRPr="009816A9">
        <w:rPr>
          <w:rFonts w:ascii="Times New Roman" w:hAnsi="Times New Roman" w:cs="Times New Roman"/>
          <w:i/>
          <w:sz w:val="24"/>
          <w:szCs w:val="24"/>
        </w:rPr>
        <w:t>t</w:t>
      </w:r>
      <w:hyperlink w:anchor="_ENREF_16" w:tooltip="Jones, 2007 #85" w:history="1">
        <w:r w:rsidRPr="009816A9">
          <w:rPr>
            <w:rFonts w:ascii="Times New Roman" w:hAnsi="Times New Roman" w:cs="Times New Roman"/>
            <w:sz w:val="24"/>
            <w:szCs w:val="24"/>
          </w:rPr>
          <w:fldChar w:fldCharType="begin"/>
        </w:r>
        <w:r w:rsidRPr="009816A9">
          <w:rPr>
            <w:rFonts w:ascii="Times New Roman" w:hAnsi="Times New Roman" w:cs="Times New Roman"/>
            <w:sz w:val="24"/>
            <w:szCs w:val="24"/>
          </w:rPr>
          <w:instrText xml:space="preserve"> ADDIN EN.CITE &lt;EndNote&gt;&lt;Cite&gt;&lt;Author&gt;Jones&lt;/Author&gt;&lt;Year&gt;2007&lt;/Year&gt;&lt;RecNum&gt;85&lt;/RecNum&gt;&lt;DisplayText&gt;&lt;style face="superscript"&gt;16&lt;/style&gt;&lt;/DisplayText&gt;&lt;record&gt;&lt;rec-number&gt;85&lt;/rec-number&gt;&lt;foreign-keys&gt;&lt;key app="EN" db-id="2rpate0viwdf07evwzmpsdv95zxt009dzv99"&gt;85&lt;/key&gt;&lt;/foreign-keys&gt;&lt;ref-type name="Journal Article"&gt;17&lt;/ref-type&gt;&lt;contributors&gt;&lt;authors&gt;&lt;author&gt;Jones, B&lt;/author&gt;&lt;author&gt;Nagin, D&lt;/author&gt;&lt;/authors&gt;&lt;/contributors&gt;&lt;titles&gt;&lt;title&gt;Advances in group-based trajectory modeling and a SAS procedure for estimating them&lt;/title&gt;&lt;secondary-title&gt;Sociol Methods Res&lt;/secondary-title&gt;&lt;/titles&gt;&lt;periodical&gt;&lt;full-title&gt;Sociol Methods Res&lt;/full-title&gt;&lt;/periodical&gt;&lt;pages&gt;542-571&lt;/pages&gt;&lt;volume&gt;35&lt;/volume&gt;&lt;dates&gt;&lt;year&gt;2007&lt;/year&gt;&lt;/dates&gt;&lt;urls&gt;&lt;/urls&gt;&lt;/record&gt;&lt;/Cite&gt;&lt;/EndNote&gt;</w:instrText>
        </w:r>
        <w:r w:rsidRPr="009816A9">
          <w:rPr>
            <w:rFonts w:ascii="Times New Roman" w:hAnsi="Times New Roman" w:cs="Times New Roman"/>
            <w:sz w:val="24"/>
            <w:szCs w:val="24"/>
          </w:rPr>
          <w:fldChar w:fldCharType="end"/>
        </w:r>
      </w:hyperlink>
      <w:r w:rsidRPr="009816A9">
        <w:rPr>
          <w:rFonts w:ascii="Times New Roman" w:hAnsi="Times New Roman" w:cs="Times New Roman"/>
          <w:sz w:val="24"/>
          <w:szCs w:val="24"/>
        </w:rPr>
        <w:t xml:space="preserve">. As the outcome variable in this study is </w:t>
      </w:r>
      <w:proofErr w:type="gramStart"/>
      <w:r w:rsidRPr="009816A9">
        <w:rPr>
          <w:rFonts w:ascii="Times New Roman" w:hAnsi="Times New Roman" w:cs="Times New Roman"/>
          <w:sz w:val="24"/>
          <w:szCs w:val="24"/>
        </w:rPr>
        <w:t>log(</w:t>
      </w:r>
      <w:proofErr w:type="gramEnd"/>
      <w:r w:rsidRPr="009816A9">
        <w:rPr>
          <w:rFonts w:ascii="Times New Roman" w:hAnsi="Times New Roman" w:cs="Times New Roman"/>
          <w:sz w:val="24"/>
          <w:szCs w:val="24"/>
        </w:rPr>
        <w:t xml:space="preserve">BMI), </w:t>
      </w:r>
      <w:r w:rsidRPr="009816A9">
        <w:rPr>
          <w:rFonts w:ascii="Times New Roman" w:hAnsi="Times New Roman" w:cs="Times New Roman"/>
          <w:noProof/>
          <w:position w:val="-12"/>
          <w:sz w:val="24"/>
          <w:szCs w:val="24"/>
          <w:lang w:val="en-IN" w:eastAsia="en-IN"/>
        </w:rPr>
        <w:drawing>
          <wp:inline distT="0" distB="0" distL="0" distR="0" wp14:anchorId="55923A76" wp14:editId="65D99F0D">
            <wp:extent cx="509905" cy="23749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9905" cy="237490"/>
                    </a:xfrm>
                    <a:prstGeom prst="rect">
                      <a:avLst/>
                    </a:prstGeom>
                    <a:noFill/>
                    <a:ln>
                      <a:noFill/>
                    </a:ln>
                  </pic:spPr>
                </pic:pic>
              </a:graphicData>
            </a:graphic>
          </wp:inline>
        </w:drawing>
      </w:r>
      <w:r w:rsidRPr="009816A9">
        <w:rPr>
          <w:rFonts w:ascii="Times New Roman" w:hAnsi="Times New Roman" w:cs="Times New Roman"/>
          <w:sz w:val="24"/>
          <w:szCs w:val="24"/>
        </w:rPr>
        <w:t xml:space="preserve">is defined by a censored normal distribution. For the censored normal distribution, the linkage between time (age in our study) and the outcome variable is established by means of a latent variable, </w:t>
      </w:r>
      <w:r w:rsidRPr="009816A9">
        <w:rPr>
          <w:rFonts w:ascii="Times New Roman" w:hAnsi="Times New Roman" w:cs="Times New Roman"/>
          <w:noProof/>
          <w:position w:val="-12"/>
          <w:sz w:val="24"/>
          <w:szCs w:val="24"/>
          <w:lang w:val="en-IN" w:eastAsia="en-IN"/>
        </w:rPr>
        <w:drawing>
          <wp:inline distT="0" distB="0" distL="0" distR="0" wp14:anchorId="68B79BEC" wp14:editId="66E5A3A5">
            <wp:extent cx="228600" cy="2374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600" cy="237490"/>
                    </a:xfrm>
                    <a:prstGeom prst="rect">
                      <a:avLst/>
                    </a:prstGeom>
                    <a:noFill/>
                    <a:ln>
                      <a:noFill/>
                    </a:ln>
                  </pic:spPr>
                </pic:pic>
              </a:graphicData>
            </a:graphic>
          </wp:inline>
        </w:drawing>
      </w:r>
      <w:r w:rsidRPr="009816A9">
        <w:rPr>
          <w:rFonts w:ascii="Times New Roman" w:hAnsi="Times New Roman" w:cs="Times New Roman"/>
          <w:sz w:val="24"/>
          <w:szCs w:val="24"/>
        </w:rPr>
        <w:t>, that is a function of age</w:t>
      </w:r>
      <w:hyperlink w:anchor="_ENREF_13" w:tooltip="Nagin, 1999 #89" w:history="1">
        <w:r w:rsidRPr="009816A9">
          <w:rPr>
            <w:rFonts w:ascii="Times New Roman" w:hAnsi="Times New Roman" w:cs="Times New Roman"/>
            <w:sz w:val="24"/>
            <w:szCs w:val="24"/>
          </w:rPr>
          <w:fldChar w:fldCharType="begin"/>
        </w:r>
        <w:r w:rsidRPr="009816A9">
          <w:rPr>
            <w:rFonts w:ascii="Times New Roman" w:hAnsi="Times New Roman" w:cs="Times New Roman"/>
            <w:sz w:val="24"/>
            <w:szCs w:val="24"/>
          </w:rPr>
          <w:instrText xml:space="preserve"> ADDIN EN.CITE &lt;EndNote&gt;&lt;Cite&gt;&lt;Author&gt;Nagin&lt;/Author&gt;&lt;Year&gt;1999&lt;/Year&gt;&lt;RecNum&gt;89&lt;/RecNum&gt;&lt;DisplayText&gt;&lt;style face="superscript"&gt;13&lt;/style&gt;&lt;/DisplayText&gt;&lt;record&gt;&lt;rec-number&gt;89&lt;/rec-number&gt;&lt;foreign-keys&gt;&lt;key app="EN" db-id="2rpate0viwdf07evwzmpsdv95zxt009dzv99"&gt;89&lt;/key&gt;&lt;/foreign-keys&gt;&lt;ref-type name="Journal Article"&gt;17&lt;/ref-type&gt;&lt;contributors&gt;&lt;authors&gt;&lt;author&gt;Nagin, D&lt;/author&gt;&lt;/authors&gt;&lt;/contributors&gt;&lt;titles&gt;&lt;title&gt;Analyzing developmental trajectories: a semi-parametric, group-based approach&lt;/title&gt;&lt;secondary-title&gt;Psychol Methods&lt;/secondary-title&gt;&lt;/titles&gt;&lt;periodical&gt;&lt;full-title&gt;Psychol Methods&lt;/full-title&gt;&lt;/periodical&gt;&lt;pages&gt;139-177&lt;/pages&gt;&lt;volume&gt;4&lt;/volume&gt;&lt;dates&gt;&lt;year&gt;1999&lt;/year&gt;&lt;/dates&gt;&lt;urls&gt;&lt;/urls&gt;&lt;/record&gt;&lt;/Cite&gt;&lt;/EndNote&gt;</w:instrText>
        </w:r>
        <w:r w:rsidRPr="009816A9">
          <w:rPr>
            <w:rFonts w:ascii="Times New Roman" w:hAnsi="Times New Roman" w:cs="Times New Roman"/>
            <w:sz w:val="24"/>
            <w:szCs w:val="24"/>
          </w:rPr>
          <w:fldChar w:fldCharType="end"/>
        </w:r>
      </w:hyperlink>
      <w:r w:rsidRPr="009816A9">
        <w:rPr>
          <w:rFonts w:ascii="Times New Roman" w:hAnsi="Times New Roman" w:cs="Times New Roman"/>
          <w:sz w:val="24"/>
          <w:szCs w:val="24"/>
        </w:rPr>
        <w:t xml:space="preserve">. For more detailed explanation of this method, please refer to </w:t>
      </w:r>
      <w:proofErr w:type="spellStart"/>
      <w:r w:rsidRPr="009816A9">
        <w:rPr>
          <w:rFonts w:ascii="Times New Roman" w:hAnsi="Times New Roman" w:cs="Times New Roman"/>
          <w:sz w:val="24"/>
          <w:szCs w:val="24"/>
        </w:rPr>
        <w:t>Nagin</w:t>
      </w:r>
      <w:proofErr w:type="spellEnd"/>
      <w:r w:rsidRPr="009816A9">
        <w:rPr>
          <w:rFonts w:ascii="Times New Roman" w:hAnsi="Times New Roman" w:cs="Times New Roman"/>
          <w:sz w:val="24"/>
          <w:szCs w:val="24"/>
        </w:rPr>
        <w:t xml:space="preserve"> (1999, 2005).</w:t>
      </w:r>
    </w:p>
    <w:p w:rsidR="00E16D7D" w:rsidRPr="009816A9" w:rsidRDefault="00E16D7D" w:rsidP="00E16D7D">
      <w:pPr>
        <w:spacing w:line="480" w:lineRule="auto"/>
        <w:ind w:firstLine="720"/>
        <w:rPr>
          <w:rFonts w:ascii="Times New Roman" w:hAnsi="Times New Roman" w:cs="Times New Roman"/>
          <w:sz w:val="24"/>
          <w:szCs w:val="24"/>
        </w:rPr>
      </w:pPr>
      <w:r w:rsidRPr="009816A9">
        <w:rPr>
          <w:rFonts w:ascii="Times New Roman" w:hAnsi="Times New Roman" w:cs="Times New Roman"/>
          <w:sz w:val="24"/>
          <w:szCs w:val="24"/>
        </w:rPr>
        <w:t xml:space="preserve">Even though latent trajectory model is a straightforward tool to uncover the underlying structure of developmental trajectories in the population, the assignment of individuals to a distinct developmental pattern is based on their highest estimated group-membership probability </w:t>
      </w:r>
      <w:r w:rsidRPr="009816A9">
        <w:rPr>
          <w:rFonts w:ascii="Times New Roman" w:hAnsi="Times New Roman" w:cs="Times New Roman"/>
          <w:sz w:val="24"/>
          <w:szCs w:val="24"/>
        </w:rPr>
        <w:lastRenderedPageBreak/>
        <w:t xml:space="preserve">to the identified pattern; thus, these latent patterns should not be considered as the actual developmental patterns but, rather, as approximations of more complex ones. </w:t>
      </w:r>
    </w:p>
    <w:p w:rsidR="00E16D7D" w:rsidRPr="009816A9" w:rsidRDefault="00E16D7D" w:rsidP="00E16D7D">
      <w:pPr>
        <w:pStyle w:val="PlainText"/>
        <w:spacing w:line="480" w:lineRule="auto"/>
        <w:rPr>
          <w:rFonts w:ascii="Times New Roman" w:hAnsi="Times New Roman" w:cs="Times New Roman"/>
          <w:sz w:val="24"/>
          <w:szCs w:val="24"/>
        </w:rPr>
      </w:pPr>
      <w:r w:rsidRPr="009816A9">
        <w:rPr>
          <w:rFonts w:ascii="Times New Roman" w:hAnsi="Times New Roman" w:cs="Times New Roman"/>
          <w:sz w:val="24"/>
          <w:szCs w:val="24"/>
        </w:rPr>
        <w:t>Reference:</w:t>
      </w:r>
    </w:p>
    <w:p w:rsidR="00E16D7D" w:rsidRPr="009816A9" w:rsidRDefault="00E16D7D" w:rsidP="00E16D7D">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9816A9">
        <w:rPr>
          <w:rFonts w:ascii="Times New Roman" w:hAnsi="Times New Roman" w:cs="Times New Roman"/>
          <w:noProof/>
          <w:sz w:val="24"/>
          <w:szCs w:val="24"/>
        </w:rPr>
        <w:t xml:space="preserve">Nagin DS. Analyzing Developmental Trajectories: A Semiparametric, Group-Based Approach. </w:t>
      </w:r>
      <w:r w:rsidRPr="009816A9">
        <w:rPr>
          <w:rFonts w:ascii="Times New Roman" w:hAnsi="Times New Roman" w:cs="Times New Roman"/>
          <w:i/>
          <w:iCs/>
          <w:noProof/>
          <w:sz w:val="24"/>
          <w:szCs w:val="24"/>
        </w:rPr>
        <w:t>Psychol. Methods</w:t>
      </w:r>
      <w:r w:rsidRPr="009816A9">
        <w:rPr>
          <w:rFonts w:ascii="Times New Roman" w:hAnsi="Times New Roman" w:cs="Times New Roman"/>
          <w:noProof/>
          <w:sz w:val="24"/>
          <w:szCs w:val="24"/>
        </w:rPr>
        <w:t>. 1999;4:139-157.</w:t>
      </w:r>
    </w:p>
    <w:p w:rsidR="00E16D7D" w:rsidRPr="009816A9" w:rsidRDefault="00E16D7D" w:rsidP="00E16D7D">
      <w:pPr>
        <w:widowControl w:val="0"/>
        <w:autoSpaceDE w:val="0"/>
        <w:autoSpaceDN w:val="0"/>
        <w:adjustRightInd w:val="0"/>
        <w:spacing w:after="0" w:line="480" w:lineRule="auto"/>
        <w:ind w:left="640" w:hanging="640"/>
        <w:rPr>
          <w:rFonts w:ascii="Times New Roman" w:hAnsi="Times New Roman" w:cs="Times New Roman"/>
          <w:sz w:val="24"/>
          <w:szCs w:val="24"/>
        </w:rPr>
      </w:pPr>
      <w:proofErr w:type="spellStart"/>
      <w:proofErr w:type="gramStart"/>
      <w:r w:rsidRPr="009816A9">
        <w:rPr>
          <w:rFonts w:ascii="Times New Roman" w:hAnsi="Times New Roman" w:cs="Times New Roman"/>
          <w:sz w:val="24"/>
          <w:szCs w:val="24"/>
        </w:rPr>
        <w:t>Nagin</w:t>
      </w:r>
      <w:proofErr w:type="spellEnd"/>
      <w:r w:rsidRPr="009816A9">
        <w:rPr>
          <w:rFonts w:ascii="Times New Roman" w:hAnsi="Times New Roman" w:cs="Times New Roman"/>
          <w:sz w:val="24"/>
          <w:szCs w:val="24"/>
        </w:rPr>
        <w:t xml:space="preserve"> DS.</w:t>
      </w:r>
      <w:proofErr w:type="gramEnd"/>
      <w:r w:rsidRPr="009816A9">
        <w:rPr>
          <w:rFonts w:ascii="Times New Roman" w:hAnsi="Times New Roman" w:cs="Times New Roman"/>
          <w:sz w:val="24"/>
          <w:szCs w:val="24"/>
        </w:rPr>
        <w:t xml:space="preserve"> </w:t>
      </w:r>
      <w:proofErr w:type="gramStart"/>
      <w:r w:rsidRPr="009816A9">
        <w:rPr>
          <w:rFonts w:ascii="Times New Roman" w:hAnsi="Times New Roman" w:cs="Times New Roman"/>
          <w:i/>
          <w:sz w:val="24"/>
          <w:szCs w:val="24"/>
        </w:rPr>
        <w:t>Group-Based Modeling of Development</w:t>
      </w:r>
      <w:r w:rsidRPr="009816A9">
        <w:rPr>
          <w:rFonts w:ascii="Times New Roman" w:hAnsi="Times New Roman" w:cs="Times New Roman"/>
          <w:sz w:val="24"/>
          <w:szCs w:val="24"/>
        </w:rPr>
        <w:t>.</w:t>
      </w:r>
      <w:proofErr w:type="gramEnd"/>
      <w:r w:rsidRPr="009816A9">
        <w:rPr>
          <w:rFonts w:ascii="Times New Roman" w:hAnsi="Times New Roman" w:cs="Times New Roman"/>
          <w:sz w:val="24"/>
          <w:szCs w:val="24"/>
        </w:rPr>
        <w:t xml:space="preserve"> 2005. Cambridge, MA: Harvard University Press. </w:t>
      </w:r>
    </w:p>
    <w:p w:rsidR="00E16D7D" w:rsidRPr="009816A9" w:rsidRDefault="00E16D7D" w:rsidP="00E16D7D">
      <w:pPr>
        <w:rPr>
          <w:rFonts w:ascii="Times New Roman" w:hAnsi="Times New Roman" w:cs="Times New Roman"/>
          <w:sz w:val="24"/>
          <w:szCs w:val="24"/>
        </w:rPr>
      </w:pPr>
      <w:r w:rsidRPr="009816A9">
        <w:rPr>
          <w:rFonts w:ascii="Times New Roman" w:hAnsi="Times New Roman" w:cs="Times New Roman"/>
          <w:sz w:val="24"/>
          <w:szCs w:val="24"/>
        </w:rPr>
        <w:br w:type="page"/>
      </w:r>
    </w:p>
    <w:p w:rsidR="00E16D7D" w:rsidRPr="009816A9" w:rsidRDefault="00E16D7D" w:rsidP="00E16D7D">
      <w:pPr>
        <w:rPr>
          <w:rFonts w:ascii="Times New Roman" w:eastAsiaTheme="minorEastAsia" w:hAnsi="Times New Roman" w:cs="Times New Roman"/>
          <w:b/>
          <w:sz w:val="24"/>
          <w:szCs w:val="24"/>
        </w:rPr>
      </w:pPr>
      <w:proofErr w:type="gramStart"/>
      <w:r w:rsidRPr="009816A9">
        <w:rPr>
          <w:rFonts w:ascii="Times New Roman" w:hAnsi="Times New Roman" w:cs="Times New Roman"/>
          <w:b/>
          <w:sz w:val="24"/>
          <w:szCs w:val="24"/>
        </w:rPr>
        <w:lastRenderedPageBreak/>
        <w:t>SI 3</w:t>
      </w:r>
      <w:r w:rsidRPr="009816A9">
        <w:rPr>
          <w:rFonts w:ascii="Times New Roman" w:hAnsi="Times New Roman" w:cs="Times New Roman"/>
          <w:b/>
          <w:sz w:val="24"/>
          <w:szCs w:val="24"/>
          <w:lang w:eastAsia="zh-CN"/>
        </w:rPr>
        <w:t>.</w:t>
      </w:r>
      <w:proofErr w:type="gramEnd"/>
      <w:r w:rsidRPr="009816A9">
        <w:rPr>
          <w:rFonts w:ascii="Times New Roman" w:hAnsi="Times New Roman" w:cs="Times New Roman"/>
          <w:b/>
          <w:sz w:val="24"/>
          <w:szCs w:val="24"/>
          <w:lang w:eastAsia="zh-CN"/>
        </w:rPr>
        <w:t xml:space="preserve"> </w:t>
      </w:r>
      <w:r w:rsidRPr="009816A9">
        <w:rPr>
          <w:rFonts w:ascii="Times New Roman" w:eastAsiaTheme="minorEastAsia" w:hAnsi="Times New Roman" w:cs="Times New Roman"/>
          <w:b/>
          <w:sz w:val="24"/>
          <w:szCs w:val="24"/>
        </w:rPr>
        <w:t xml:space="preserve">Population </w:t>
      </w:r>
      <w:proofErr w:type="gramStart"/>
      <w:r w:rsidRPr="009816A9">
        <w:rPr>
          <w:rFonts w:ascii="Times New Roman" w:eastAsiaTheme="minorEastAsia" w:hAnsi="Times New Roman" w:cs="Times New Roman"/>
          <w:b/>
          <w:sz w:val="24"/>
          <w:szCs w:val="24"/>
        </w:rPr>
        <w:t>Attributable</w:t>
      </w:r>
      <w:proofErr w:type="gramEnd"/>
      <w:r w:rsidRPr="009816A9">
        <w:rPr>
          <w:rFonts w:ascii="Times New Roman" w:eastAsiaTheme="minorEastAsia" w:hAnsi="Times New Roman" w:cs="Times New Roman"/>
          <w:b/>
          <w:sz w:val="24"/>
          <w:szCs w:val="24"/>
        </w:rPr>
        <w:t xml:space="preserve"> Mortality Risk Fraction </w:t>
      </w:r>
    </w:p>
    <w:p w:rsidR="00E16D7D" w:rsidRPr="009816A9" w:rsidRDefault="00E16D7D" w:rsidP="00E16D7D">
      <w:pPr>
        <w:spacing w:line="480" w:lineRule="auto"/>
        <w:ind w:firstLine="720"/>
        <w:rPr>
          <w:rFonts w:ascii="Times New Roman" w:eastAsiaTheme="minorEastAsia" w:hAnsi="Times New Roman" w:cs="Times New Roman"/>
          <w:sz w:val="24"/>
          <w:szCs w:val="24"/>
        </w:rPr>
      </w:pPr>
      <w:r w:rsidRPr="009816A9">
        <w:rPr>
          <w:rFonts w:ascii="Times New Roman" w:eastAsiaTheme="minorEastAsia" w:hAnsi="Times New Roman" w:cs="Times New Roman"/>
          <w:sz w:val="24"/>
          <w:szCs w:val="24"/>
        </w:rPr>
        <w:t xml:space="preserve">After obtaining the hazard ratios associated with BMI trajectories, we calculate the population </w:t>
      </w:r>
      <w:proofErr w:type="gramStart"/>
      <w:r w:rsidRPr="009816A9">
        <w:rPr>
          <w:rFonts w:ascii="Times New Roman" w:eastAsiaTheme="minorEastAsia" w:hAnsi="Times New Roman" w:cs="Times New Roman"/>
          <w:sz w:val="24"/>
          <w:szCs w:val="24"/>
        </w:rPr>
        <w:t>attributable</w:t>
      </w:r>
      <w:proofErr w:type="gramEnd"/>
      <w:r w:rsidRPr="009816A9">
        <w:rPr>
          <w:rFonts w:ascii="Times New Roman" w:eastAsiaTheme="minorEastAsia" w:hAnsi="Times New Roman" w:cs="Times New Roman"/>
          <w:sz w:val="24"/>
          <w:szCs w:val="24"/>
        </w:rPr>
        <w:t xml:space="preserve"> mortality risk fraction (PAF) using the following formula:</w:t>
      </w:r>
    </w:p>
    <w:p w:rsidR="00E16D7D" w:rsidRPr="009816A9" w:rsidRDefault="00E16D7D" w:rsidP="00E16D7D">
      <w:pPr>
        <w:spacing w:line="480" w:lineRule="auto"/>
        <w:rPr>
          <w:rFonts w:ascii="Times New Roman" w:eastAsiaTheme="minorEastAsia" w:hAnsi="Times New Roman" w:cs="Times New Roman"/>
          <w:sz w:val="24"/>
          <w:szCs w:val="24"/>
        </w:rPr>
      </w:pPr>
      <m:oMathPara>
        <m:oMath>
          <m:f>
            <m:fPr>
              <m:ctrlPr>
                <w:rPr>
                  <w:rFonts w:ascii="Cambria Math" w:eastAsiaTheme="minorEastAsia" w:hAnsi="Cambria Math" w:cs="Times New Roman"/>
                  <w:i/>
                  <w:sz w:val="24"/>
                  <w:szCs w:val="24"/>
                </w:rPr>
              </m:ctrlPr>
            </m:fPr>
            <m:num>
              <m:nary>
                <m:naryPr>
                  <m:chr m:val="∑"/>
                  <m:limLoc m:val="subSup"/>
                  <m:supHide m:val="1"/>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j</m:t>
                  </m:r>
                </m:sub>
                <m:sup/>
                <m:e>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j</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RR</m:t>
                      </m:r>
                    </m:e>
                    <m:sub>
                      <m:r>
                        <w:rPr>
                          <w:rFonts w:ascii="Cambria Math" w:eastAsiaTheme="minorEastAsia" w:hAnsi="Cambria Math" w:cs="Times New Roman"/>
                          <w:sz w:val="24"/>
                          <w:szCs w:val="24"/>
                        </w:rPr>
                        <m:t>j</m:t>
                      </m:r>
                    </m:sub>
                  </m:sSub>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j</m:t>
                      </m:r>
                    </m:sub>
                    <m:sup>
                      <m:r>
                        <w:rPr>
                          <w:rFonts w:ascii="Cambria Math" w:eastAsiaTheme="minorEastAsia" w:hAnsi="Cambria Math" w:cs="Times New Roman"/>
                          <w:sz w:val="24"/>
                          <w:szCs w:val="24"/>
                        </w:rPr>
                        <m:t>*</m:t>
                      </m:r>
                    </m:sup>
                  </m:sSub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RR</m:t>
                      </m:r>
                    </m:e>
                    <m:sub>
                      <m:r>
                        <w:rPr>
                          <w:rFonts w:ascii="Cambria Math" w:eastAsiaTheme="minorEastAsia" w:hAnsi="Cambria Math" w:cs="Times New Roman"/>
                          <w:sz w:val="24"/>
                          <w:szCs w:val="24"/>
                        </w:rPr>
                        <m:t>j</m:t>
                      </m:r>
                    </m:sub>
                  </m:sSub>
                  <m:r>
                    <w:rPr>
                      <w:rFonts w:ascii="Cambria Math" w:eastAsiaTheme="minorEastAsia" w:hAnsi="Cambria Math" w:cs="Times New Roman"/>
                      <w:sz w:val="24"/>
                      <w:szCs w:val="24"/>
                    </w:rPr>
                    <m:t>)</m:t>
                  </m:r>
                </m:e>
              </m:nary>
            </m:num>
            <m:den>
              <m:nary>
                <m:naryPr>
                  <m:chr m:val="∑"/>
                  <m:limLoc m:val="subSup"/>
                  <m:supHide m:val="1"/>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j</m:t>
                  </m:r>
                </m:sub>
                <m:sup/>
                <m:e>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j</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RR</m:t>
                      </m:r>
                    </m:e>
                    <m:sub>
                      <m:r>
                        <w:rPr>
                          <w:rFonts w:ascii="Cambria Math" w:eastAsiaTheme="minorEastAsia" w:hAnsi="Cambria Math" w:cs="Times New Roman"/>
                          <w:sz w:val="24"/>
                          <w:szCs w:val="24"/>
                        </w:rPr>
                        <m:t>j</m:t>
                      </m:r>
                    </m:sub>
                  </m:sSub>
                  <m:r>
                    <w:rPr>
                      <w:rFonts w:ascii="Cambria Math" w:eastAsiaTheme="minorEastAsia" w:hAnsi="Cambria Math" w:cs="Times New Roman"/>
                      <w:sz w:val="24"/>
                      <w:szCs w:val="24"/>
                    </w:rPr>
                    <m:t>)</m:t>
                  </m:r>
                </m:e>
              </m:nary>
            </m:den>
          </m:f>
        </m:oMath>
      </m:oMathPara>
    </w:p>
    <w:p w:rsidR="00E16D7D" w:rsidRPr="009816A9" w:rsidRDefault="00E16D7D" w:rsidP="00E16D7D">
      <w:pPr>
        <w:autoSpaceDE w:val="0"/>
        <w:autoSpaceDN w:val="0"/>
        <w:adjustRightInd w:val="0"/>
        <w:spacing w:after="0" w:line="480" w:lineRule="auto"/>
        <w:rPr>
          <w:rFonts w:ascii="Times New Roman" w:hAnsi="Times New Roman" w:cs="Times New Roman"/>
          <w:sz w:val="24"/>
          <w:szCs w:val="24"/>
        </w:rPr>
      </w:pPr>
      <w:r w:rsidRPr="009816A9">
        <w:rPr>
          <w:rFonts w:ascii="Times New Roman" w:hAnsi="Times New Roman" w:cs="Times New Roman"/>
          <w:sz w:val="24"/>
          <w:szCs w:val="24"/>
        </w:rPr>
        <w:t>where</w:t>
      </w:r>
      <w:r w:rsidRPr="009816A9">
        <w:rPr>
          <w:rFonts w:ascii="Times New Roman" w:hAnsi="Times New Roman" w:cs="Times New Roman"/>
          <w:i/>
          <w:sz w:val="24"/>
          <w:szCs w:val="24"/>
        </w:rPr>
        <w:t xml:space="preserve"> j </w:t>
      </w:r>
      <w:r w:rsidRPr="009816A9">
        <w:rPr>
          <w:rFonts w:ascii="Times New Roman" w:hAnsi="Times New Roman" w:cs="Times New Roman"/>
          <w:sz w:val="24"/>
          <w:szCs w:val="24"/>
        </w:rPr>
        <w:t xml:space="preserve">represents the categories of BMI trajectories,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oMath>
      <w:r w:rsidRPr="009816A9">
        <w:rPr>
          <w:rFonts w:ascii="Times New Roman" w:eastAsiaTheme="minorEastAsia" w:hAnsi="Times New Roman" w:cs="Times New Roman"/>
          <w:sz w:val="24"/>
          <w:szCs w:val="24"/>
        </w:rPr>
        <w:t xml:space="preserve"> is the proportion of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j</m:t>
            </m:r>
          </m:e>
          <m:sub>
            <m:r>
              <w:rPr>
                <w:rFonts w:ascii="Cambria Math" w:eastAsiaTheme="minorEastAsia" w:hAnsi="Cambria Math" w:cs="Times New Roman"/>
                <w:sz w:val="24"/>
                <w:szCs w:val="24"/>
              </w:rPr>
              <m:t>th</m:t>
            </m:r>
          </m:sub>
        </m:sSub>
      </m:oMath>
      <w:r w:rsidRPr="009816A9">
        <w:rPr>
          <w:rFonts w:ascii="Times New Roman" w:eastAsiaTheme="minorEastAsia" w:hAnsi="Times New Roman" w:cs="Times New Roman"/>
          <w:sz w:val="24"/>
          <w:szCs w:val="24"/>
        </w:rPr>
        <w:t xml:space="preserve"> BMI trajectory in the population,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RR</m:t>
            </m:r>
          </m:e>
          <m:sub>
            <m:r>
              <w:rPr>
                <w:rFonts w:ascii="Cambria Math" w:eastAsiaTheme="minorEastAsia" w:hAnsi="Cambria Math" w:cs="Times New Roman"/>
                <w:sz w:val="24"/>
                <w:szCs w:val="24"/>
              </w:rPr>
              <m:t>j</m:t>
            </m:r>
          </m:sub>
        </m:sSub>
      </m:oMath>
      <w:r w:rsidRPr="009816A9">
        <w:rPr>
          <w:rFonts w:ascii="Times New Roman" w:eastAsiaTheme="minorEastAsia" w:hAnsi="Times New Roman" w:cs="Times New Roman"/>
          <w:sz w:val="24"/>
          <w:szCs w:val="24"/>
        </w:rPr>
        <w:t xml:space="preserve"> is the relative mortality risk of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j</m:t>
            </m:r>
          </m:e>
          <m:sub>
            <m:r>
              <w:rPr>
                <w:rFonts w:ascii="Cambria Math" w:eastAsiaTheme="minorEastAsia" w:hAnsi="Cambria Math" w:cs="Times New Roman"/>
                <w:sz w:val="24"/>
                <w:szCs w:val="24"/>
              </w:rPr>
              <m:t>th</m:t>
            </m:r>
          </m:sub>
        </m:sSub>
      </m:oMath>
      <w:r w:rsidRPr="009816A9">
        <w:rPr>
          <w:rFonts w:ascii="Times New Roman" w:eastAsiaTheme="minorEastAsia" w:hAnsi="Times New Roman" w:cs="Times New Roman"/>
          <w:sz w:val="24"/>
          <w:szCs w:val="24"/>
        </w:rPr>
        <w:t xml:space="preserve"> BMI trajectory relative to the reference category (with the lowest mortality risk), </w:t>
      </w:r>
      <w:r w:rsidRPr="009816A9">
        <w:rPr>
          <w:rFonts w:ascii="Times New Roman" w:hAnsi="Times New Roman" w:cs="Times New Roman"/>
          <w:sz w:val="24"/>
          <w:szCs w:val="24"/>
        </w:rPr>
        <w:t>which can be obtained from the hazard ratios in the Cox model</w:t>
      </w:r>
      <w:r w:rsidRPr="009816A9">
        <w:rPr>
          <w:rFonts w:ascii="Times New Roman" w:eastAsiaTheme="minorEastAsia" w:hAnsi="Times New Roman" w:cs="Times New Roman"/>
          <w:sz w:val="24"/>
          <w:szCs w:val="24"/>
        </w:rPr>
        <w:t xml:space="preserve">.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j</m:t>
            </m:r>
          </m:sub>
          <m:sup>
            <m:r>
              <w:rPr>
                <w:rFonts w:ascii="Cambria Math" w:eastAsiaTheme="minorEastAsia" w:hAnsi="Cambria Math" w:cs="Times New Roman"/>
                <w:sz w:val="24"/>
                <w:szCs w:val="24"/>
              </w:rPr>
              <m:t>*</m:t>
            </m:r>
          </m:sup>
        </m:sSubSup>
      </m:oMath>
      <w:r w:rsidRPr="009816A9">
        <w:rPr>
          <w:rFonts w:ascii="Times New Roman" w:eastAsiaTheme="minorEastAsia" w:hAnsi="Times New Roman" w:cs="Times New Roman"/>
          <w:sz w:val="24"/>
          <w:szCs w:val="24"/>
        </w:rPr>
        <w:t xml:space="preserve"> </w:t>
      </w:r>
      <w:proofErr w:type="gramStart"/>
      <w:r w:rsidRPr="009816A9">
        <w:rPr>
          <w:rFonts w:ascii="Times New Roman" w:eastAsiaTheme="minorEastAsia" w:hAnsi="Times New Roman" w:cs="Times New Roman"/>
          <w:sz w:val="24"/>
          <w:szCs w:val="24"/>
        </w:rPr>
        <w:t>is</w:t>
      </w:r>
      <w:proofErr w:type="gramEnd"/>
      <w:r w:rsidRPr="009816A9">
        <w:rPr>
          <w:rFonts w:ascii="Times New Roman" w:eastAsiaTheme="minorEastAsia" w:hAnsi="Times New Roman" w:cs="Times New Roman"/>
          <w:sz w:val="24"/>
          <w:szCs w:val="24"/>
        </w:rPr>
        <w:t xml:space="preserve"> the counterfactual proportion of the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j</m:t>
            </m:r>
          </m:e>
          <m:sub>
            <m:r>
              <w:rPr>
                <w:rFonts w:ascii="Cambria Math" w:eastAsiaTheme="minorEastAsia" w:hAnsi="Cambria Math" w:cs="Times New Roman"/>
                <w:sz w:val="24"/>
                <w:szCs w:val="24"/>
              </w:rPr>
              <m:t>th</m:t>
            </m:r>
          </m:sub>
        </m:sSub>
      </m:oMath>
      <w:r w:rsidRPr="009816A9">
        <w:rPr>
          <w:rFonts w:ascii="Times New Roman" w:eastAsiaTheme="minorEastAsia" w:hAnsi="Times New Roman" w:cs="Times New Roman"/>
          <w:sz w:val="24"/>
          <w:szCs w:val="24"/>
        </w:rPr>
        <w:t xml:space="preserve"> BMI trajectory in </w:t>
      </w:r>
      <w:r w:rsidRPr="009816A9">
        <w:rPr>
          <w:rFonts w:ascii="Times New Roman" w:hAnsi="Times New Roman" w:cs="Times New Roman"/>
          <w:sz w:val="24"/>
          <w:szCs w:val="24"/>
        </w:rPr>
        <w:t xml:space="preserve">the population when all the respondents in this trajectory are assigned to the reference category. We use RRs without adjusting for diseases in the PAF because they can be mechanisms linking BMI trajectories to mortality. </w:t>
      </w:r>
    </w:p>
    <w:p w:rsidR="00E16D7D" w:rsidRPr="009816A9" w:rsidRDefault="00E16D7D" w:rsidP="00E16D7D">
      <w:pPr>
        <w:rPr>
          <w:rFonts w:ascii="Times New Roman" w:hAnsi="Times New Roman" w:cs="Times New Roman"/>
          <w:sz w:val="24"/>
          <w:szCs w:val="24"/>
        </w:rPr>
      </w:pPr>
      <w:r w:rsidRPr="009816A9">
        <w:rPr>
          <w:rFonts w:ascii="Times New Roman" w:hAnsi="Times New Roman" w:cs="Times New Roman"/>
          <w:sz w:val="24"/>
          <w:szCs w:val="24"/>
        </w:rPr>
        <w:br w:type="page"/>
      </w:r>
    </w:p>
    <w:p w:rsidR="00E16D7D" w:rsidRPr="009816A9" w:rsidRDefault="00E16D7D" w:rsidP="00E16D7D">
      <w:pPr>
        <w:spacing w:line="480" w:lineRule="auto"/>
        <w:rPr>
          <w:rFonts w:ascii="Times New Roman" w:hAnsi="Times New Roman" w:cs="Times New Roman"/>
          <w:b/>
          <w:sz w:val="24"/>
          <w:szCs w:val="24"/>
          <w:lang w:eastAsia="zh-CN"/>
        </w:rPr>
      </w:pPr>
      <w:proofErr w:type="gramStart"/>
      <w:r w:rsidRPr="009816A9">
        <w:rPr>
          <w:rFonts w:ascii="Times New Roman" w:hAnsi="Times New Roman" w:cs="Times New Roman"/>
          <w:b/>
          <w:sz w:val="24"/>
          <w:szCs w:val="24"/>
        </w:rPr>
        <w:lastRenderedPageBreak/>
        <w:t>SI 4</w:t>
      </w:r>
      <w:r w:rsidRPr="009816A9">
        <w:rPr>
          <w:rFonts w:ascii="Times New Roman" w:hAnsi="Times New Roman" w:cs="Times New Roman"/>
          <w:b/>
          <w:sz w:val="24"/>
          <w:szCs w:val="24"/>
          <w:lang w:eastAsia="zh-CN"/>
        </w:rPr>
        <w:t>.</w:t>
      </w:r>
      <w:proofErr w:type="gramEnd"/>
      <w:r w:rsidRPr="009816A9">
        <w:rPr>
          <w:rFonts w:ascii="Times New Roman" w:hAnsi="Times New Roman" w:cs="Times New Roman"/>
          <w:b/>
          <w:sz w:val="24"/>
          <w:szCs w:val="24"/>
          <w:lang w:eastAsia="zh-CN"/>
        </w:rPr>
        <w:t xml:space="preserve"> Criteria Used to Determine the Number and Function of BMI Trajectories.</w:t>
      </w:r>
    </w:p>
    <w:p w:rsidR="00E16D7D" w:rsidRPr="009816A9" w:rsidRDefault="00E16D7D" w:rsidP="00E16D7D">
      <w:pPr>
        <w:spacing w:line="480" w:lineRule="auto"/>
        <w:ind w:firstLine="720"/>
        <w:rPr>
          <w:rFonts w:ascii="Times New Roman" w:hAnsi="Times New Roman" w:cs="Times New Roman"/>
          <w:sz w:val="24"/>
          <w:szCs w:val="24"/>
        </w:rPr>
      </w:pPr>
      <w:r w:rsidRPr="009816A9">
        <w:rPr>
          <w:rFonts w:ascii="Times New Roman" w:hAnsi="Times New Roman" w:cs="Times New Roman"/>
          <w:sz w:val="24"/>
          <w:szCs w:val="24"/>
        </w:rPr>
        <w:t xml:space="preserve">In terms of criteria used to determine the number and function of BMI trajectories, we use Bayesian Information Criterion (BIC), average posterior probabilities, odds of correct classification of belonging to each identified trajectory, model entropy, and subjective assessment. As suggested by the developer of this method, </w:t>
      </w:r>
      <w:proofErr w:type="spellStart"/>
      <w:r w:rsidRPr="009816A9">
        <w:rPr>
          <w:rFonts w:ascii="Times New Roman" w:hAnsi="Times New Roman" w:cs="Times New Roman"/>
          <w:sz w:val="24"/>
          <w:szCs w:val="24"/>
        </w:rPr>
        <w:t>Nagin</w:t>
      </w:r>
      <w:proofErr w:type="spellEnd"/>
      <w:r w:rsidRPr="009816A9">
        <w:rPr>
          <w:rFonts w:ascii="Times New Roman" w:hAnsi="Times New Roman" w:cs="Times New Roman"/>
          <w:sz w:val="24"/>
          <w:szCs w:val="24"/>
        </w:rPr>
        <w:t xml:space="preserve"> et al. (2018: 2019) writes, “</w:t>
      </w:r>
      <w:proofErr w:type="gramStart"/>
      <w:r w:rsidRPr="009816A9">
        <w:rPr>
          <w:rFonts w:ascii="Times New Roman" w:hAnsi="Times New Roman" w:cs="Times New Roman"/>
          <w:sz w:val="24"/>
          <w:szCs w:val="24"/>
        </w:rPr>
        <w:t>model</w:t>
      </w:r>
      <w:proofErr w:type="gramEnd"/>
      <w:r w:rsidRPr="009816A9">
        <w:rPr>
          <w:rFonts w:ascii="Times New Roman" w:hAnsi="Times New Roman" w:cs="Times New Roman"/>
          <w:sz w:val="24"/>
          <w:szCs w:val="24"/>
        </w:rPr>
        <w:t xml:space="preserve"> choice cannot be left to mechanical application of fits statistics and model diagnostics. Models must also be evaluated on their substantive interest.” SI 5 displays the model fit statistics for latent trajectory analysis for original cohort and offspring cohort. </w:t>
      </w:r>
    </w:p>
    <w:p w:rsidR="00E16D7D" w:rsidRPr="009816A9" w:rsidRDefault="00E16D7D" w:rsidP="00E16D7D">
      <w:pPr>
        <w:spacing w:line="480" w:lineRule="auto"/>
        <w:ind w:firstLine="720"/>
        <w:rPr>
          <w:rFonts w:ascii="Times New Roman" w:hAnsi="Times New Roman" w:cs="Times New Roman"/>
          <w:sz w:val="24"/>
          <w:szCs w:val="24"/>
        </w:rPr>
      </w:pPr>
      <w:r w:rsidRPr="009816A9">
        <w:rPr>
          <w:rFonts w:ascii="Times New Roman" w:hAnsi="Times New Roman" w:cs="Times New Roman"/>
          <w:sz w:val="24"/>
          <w:szCs w:val="24"/>
        </w:rPr>
        <w:t>Among original cohort, the model with 7 trajectories has a smaller BIC (indicating better model fit) than the 6-trajectory model, but a larger BIC than the 8-trajectory model. We decide to choose 7 trajectories because the model with 8 trajectories does not provide additional information as shown in SI 6. It generated two “normal weight stable” trajectories, adding no trajectories that were substantively different from those identified in the 7-trajectory model. Moreover, no matter which model choice, normal weight upward trajectory has lower mortality risk compared to all other trajectories.</w:t>
      </w:r>
    </w:p>
    <w:p w:rsidR="00E16D7D" w:rsidRPr="009816A9" w:rsidRDefault="00E16D7D" w:rsidP="00E16D7D">
      <w:pPr>
        <w:spacing w:line="480" w:lineRule="auto"/>
        <w:ind w:firstLine="720"/>
        <w:rPr>
          <w:rFonts w:ascii="Times New Roman" w:hAnsi="Times New Roman" w:cs="Times New Roman"/>
          <w:sz w:val="24"/>
          <w:szCs w:val="24"/>
        </w:rPr>
      </w:pPr>
      <w:r w:rsidRPr="009816A9">
        <w:rPr>
          <w:rFonts w:ascii="Times New Roman" w:hAnsi="Times New Roman" w:cs="Times New Roman"/>
          <w:sz w:val="24"/>
          <w:szCs w:val="24"/>
        </w:rPr>
        <w:t>Among offspring cohort, the model with 6 trajectories has a smaller BIC (indicating better model fit) than the 5-trajectory model, but a larger BIC than the 7-trajectory model. We decide to choose 6 trajectories because the model with 7 trajectories does not provide additional information as shown in SI 7. It generated two “overweight obese” trajectories, adding no trajectories that were substantively different from those identified in the 6-trajectory model. Moreover, no matter which model choice, normal weight upward trajectory has lower mortality risk compared to all other trajectories.</w:t>
      </w:r>
    </w:p>
    <w:p w:rsidR="00E16D7D" w:rsidRPr="009816A9" w:rsidRDefault="00E16D7D" w:rsidP="00E16D7D">
      <w:pPr>
        <w:spacing w:line="480" w:lineRule="auto"/>
        <w:ind w:firstLine="720"/>
        <w:rPr>
          <w:rFonts w:ascii="Times New Roman" w:hAnsi="Times New Roman" w:cs="Times New Roman"/>
          <w:sz w:val="24"/>
          <w:szCs w:val="24"/>
        </w:rPr>
      </w:pPr>
      <w:r w:rsidRPr="009816A9">
        <w:rPr>
          <w:rFonts w:ascii="Times New Roman" w:hAnsi="Times New Roman" w:cs="Times New Roman"/>
          <w:sz w:val="24"/>
          <w:szCs w:val="24"/>
        </w:rPr>
        <w:lastRenderedPageBreak/>
        <w:t xml:space="preserve">In addition to BIC and subjective assessment, we also rely on other important metrics of latent class models such as posterior probabilities and odds of correct classification of belonging to each identified trajectory, as well as model entropy. An “optimal” latent class model must have posterior probabilities of ≥0.7 and odds of correct classification of ≥4.5 for each identified trajectory, and </w:t>
      </w:r>
      <w:proofErr w:type="gramStart"/>
      <w:r w:rsidRPr="009816A9">
        <w:rPr>
          <w:rFonts w:ascii="Times New Roman" w:hAnsi="Times New Roman" w:cs="Times New Roman"/>
          <w:sz w:val="24"/>
          <w:szCs w:val="24"/>
        </w:rPr>
        <w:t>a model</w:t>
      </w:r>
      <w:proofErr w:type="gramEnd"/>
      <w:r w:rsidRPr="009816A9">
        <w:rPr>
          <w:rFonts w:ascii="Times New Roman" w:hAnsi="Times New Roman" w:cs="Times New Roman"/>
          <w:sz w:val="24"/>
          <w:szCs w:val="24"/>
        </w:rPr>
        <w:t xml:space="preserve"> entropy of ≥0.7. The 7-trajectory model for the original cohort and 6-trajectory model for the offspring cohort meet all these three additional criteria. </w:t>
      </w:r>
    </w:p>
    <w:p w:rsidR="00E16D7D" w:rsidRPr="009816A9" w:rsidRDefault="00E16D7D" w:rsidP="00E16D7D">
      <w:pPr>
        <w:spacing w:line="480" w:lineRule="auto"/>
        <w:rPr>
          <w:rFonts w:ascii="Times New Roman" w:hAnsi="Times New Roman" w:cs="Times New Roman"/>
          <w:sz w:val="24"/>
          <w:szCs w:val="24"/>
        </w:rPr>
      </w:pPr>
      <w:r w:rsidRPr="009816A9">
        <w:rPr>
          <w:rFonts w:ascii="Times New Roman" w:hAnsi="Times New Roman" w:cs="Times New Roman"/>
          <w:sz w:val="24"/>
          <w:szCs w:val="24"/>
        </w:rPr>
        <w:t>Reference:</w:t>
      </w:r>
    </w:p>
    <w:p w:rsidR="00E16D7D" w:rsidRPr="009816A9" w:rsidRDefault="00E16D7D" w:rsidP="00E16D7D">
      <w:pPr>
        <w:spacing w:line="480" w:lineRule="auto"/>
        <w:rPr>
          <w:rFonts w:ascii="Times New Roman" w:hAnsi="Times New Roman" w:cs="Times New Roman"/>
          <w:sz w:val="24"/>
          <w:szCs w:val="24"/>
        </w:rPr>
      </w:pPr>
      <w:proofErr w:type="spellStart"/>
      <w:proofErr w:type="gramStart"/>
      <w:r w:rsidRPr="009816A9">
        <w:rPr>
          <w:rFonts w:ascii="Times New Roman" w:hAnsi="Times New Roman" w:cs="Times New Roman"/>
          <w:sz w:val="24"/>
          <w:szCs w:val="24"/>
        </w:rPr>
        <w:t>Nagin</w:t>
      </w:r>
      <w:proofErr w:type="spellEnd"/>
      <w:r w:rsidRPr="009816A9">
        <w:rPr>
          <w:rFonts w:ascii="Times New Roman" w:hAnsi="Times New Roman" w:cs="Times New Roman"/>
          <w:sz w:val="24"/>
          <w:szCs w:val="24"/>
        </w:rPr>
        <w:t xml:space="preserve"> DS, Jones BL, </w:t>
      </w:r>
      <w:proofErr w:type="spellStart"/>
      <w:r w:rsidRPr="009816A9">
        <w:rPr>
          <w:rFonts w:ascii="Times New Roman" w:hAnsi="Times New Roman" w:cs="Times New Roman"/>
          <w:sz w:val="24"/>
          <w:szCs w:val="24"/>
        </w:rPr>
        <w:t>Passos</w:t>
      </w:r>
      <w:proofErr w:type="spellEnd"/>
      <w:r w:rsidRPr="009816A9">
        <w:rPr>
          <w:rFonts w:ascii="Times New Roman" w:hAnsi="Times New Roman" w:cs="Times New Roman"/>
          <w:sz w:val="24"/>
          <w:szCs w:val="24"/>
        </w:rPr>
        <w:t xml:space="preserve"> VL, Tremblay RE.</w:t>
      </w:r>
      <w:proofErr w:type="gramEnd"/>
      <w:r w:rsidRPr="009816A9">
        <w:rPr>
          <w:rFonts w:ascii="Times New Roman" w:hAnsi="Times New Roman" w:cs="Times New Roman"/>
          <w:sz w:val="24"/>
          <w:szCs w:val="24"/>
        </w:rPr>
        <w:t xml:space="preserve"> </w:t>
      </w:r>
      <w:proofErr w:type="gramStart"/>
      <w:r w:rsidRPr="009816A9">
        <w:rPr>
          <w:rFonts w:ascii="Times New Roman" w:hAnsi="Times New Roman" w:cs="Times New Roman"/>
          <w:sz w:val="24"/>
          <w:szCs w:val="24"/>
        </w:rPr>
        <w:t>Group-based multi-trajectory modeling.</w:t>
      </w:r>
      <w:proofErr w:type="gramEnd"/>
      <w:r w:rsidRPr="009816A9">
        <w:rPr>
          <w:rFonts w:ascii="Times New Roman" w:hAnsi="Times New Roman" w:cs="Times New Roman"/>
          <w:sz w:val="24"/>
          <w:szCs w:val="24"/>
        </w:rPr>
        <w:t xml:space="preserve"> </w:t>
      </w:r>
      <w:proofErr w:type="gramStart"/>
      <w:r w:rsidRPr="009816A9">
        <w:rPr>
          <w:rFonts w:ascii="Times New Roman" w:hAnsi="Times New Roman" w:cs="Times New Roman"/>
          <w:i/>
          <w:sz w:val="24"/>
          <w:szCs w:val="24"/>
        </w:rPr>
        <w:t>Statistical Methods in Medical Research</w:t>
      </w:r>
      <w:r w:rsidRPr="009816A9">
        <w:rPr>
          <w:rFonts w:ascii="Times New Roman" w:hAnsi="Times New Roman" w:cs="Times New Roman"/>
          <w:sz w:val="24"/>
          <w:szCs w:val="24"/>
        </w:rPr>
        <w:t>.</w:t>
      </w:r>
      <w:proofErr w:type="gramEnd"/>
      <w:r w:rsidRPr="009816A9">
        <w:rPr>
          <w:rFonts w:ascii="Times New Roman" w:hAnsi="Times New Roman" w:cs="Times New Roman"/>
          <w:sz w:val="24"/>
          <w:szCs w:val="24"/>
        </w:rPr>
        <w:t xml:space="preserve"> 2018; 27(7):2015-2023.</w:t>
      </w:r>
    </w:p>
    <w:p w:rsidR="00E16D7D" w:rsidRPr="009816A9" w:rsidRDefault="00E16D7D" w:rsidP="00E16D7D">
      <w:pPr>
        <w:spacing w:line="480" w:lineRule="auto"/>
        <w:rPr>
          <w:rFonts w:ascii="Times New Roman" w:hAnsi="Times New Roman" w:cs="Times New Roman"/>
          <w:sz w:val="24"/>
          <w:szCs w:val="24"/>
        </w:rPr>
      </w:pPr>
    </w:p>
    <w:p w:rsidR="00E16D7D" w:rsidRPr="009816A9" w:rsidRDefault="00E16D7D" w:rsidP="00E16D7D">
      <w:pPr>
        <w:spacing w:line="480" w:lineRule="auto"/>
        <w:rPr>
          <w:rFonts w:ascii="Times New Roman" w:hAnsi="Times New Roman" w:cs="Times New Roman"/>
          <w:sz w:val="24"/>
          <w:szCs w:val="24"/>
        </w:rPr>
      </w:pPr>
    </w:p>
    <w:p w:rsidR="00E16D7D" w:rsidRPr="009816A9" w:rsidRDefault="00E16D7D" w:rsidP="00E16D7D">
      <w:pPr>
        <w:rPr>
          <w:rFonts w:ascii="Times New Roman" w:hAnsi="Times New Roman" w:cs="Times New Roman"/>
          <w:sz w:val="24"/>
          <w:szCs w:val="24"/>
        </w:rPr>
      </w:pPr>
      <w:r w:rsidRPr="009816A9">
        <w:rPr>
          <w:rFonts w:ascii="Times New Roman" w:hAnsi="Times New Roman" w:cs="Times New Roman"/>
          <w:sz w:val="24"/>
          <w:szCs w:val="24"/>
        </w:rPr>
        <w:br w:type="page"/>
      </w:r>
    </w:p>
    <w:p w:rsidR="00E16D7D" w:rsidRPr="009816A9" w:rsidRDefault="00E16D7D" w:rsidP="00E16D7D">
      <w:pPr>
        <w:spacing w:line="240" w:lineRule="auto"/>
        <w:rPr>
          <w:rFonts w:ascii="Times New Roman" w:hAnsi="Times New Roman" w:cs="Times New Roman"/>
          <w:b/>
          <w:sz w:val="24"/>
          <w:szCs w:val="24"/>
        </w:rPr>
      </w:pPr>
      <w:proofErr w:type="gramStart"/>
      <w:r w:rsidRPr="009816A9">
        <w:rPr>
          <w:rFonts w:ascii="Times New Roman" w:hAnsi="Times New Roman" w:cs="Times New Roman"/>
          <w:b/>
          <w:sz w:val="24"/>
          <w:szCs w:val="24"/>
        </w:rPr>
        <w:lastRenderedPageBreak/>
        <w:t>SI 5.</w:t>
      </w:r>
      <w:proofErr w:type="gramEnd"/>
      <w:r w:rsidRPr="009816A9">
        <w:rPr>
          <w:rFonts w:ascii="Times New Roman" w:hAnsi="Times New Roman" w:cs="Times New Roman"/>
          <w:b/>
          <w:sz w:val="24"/>
          <w:szCs w:val="24"/>
        </w:rPr>
        <w:t xml:space="preserve"> Model Fit Statistics in Latent Trajectory Analysis (Ages 31 to 80), Framingham Heart Study.</w:t>
      </w:r>
    </w:p>
    <w:tbl>
      <w:tblPr>
        <w:tblW w:w="9732" w:type="dxa"/>
        <w:tblLook w:val="04A0" w:firstRow="1" w:lastRow="0" w:firstColumn="1" w:lastColumn="0" w:noHBand="0" w:noVBand="1"/>
      </w:tblPr>
      <w:tblGrid>
        <w:gridCol w:w="300"/>
        <w:gridCol w:w="2760"/>
        <w:gridCol w:w="2040"/>
        <w:gridCol w:w="276"/>
        <w:gridCol w:w="2040"/>
        <w:gridCol w:w="276"/>
        <w:gridCol w:w="2040"/>
      </w:tblGrid>
      <w:tr w:rsidR="00E16D7D" w:rsidRPr="009816A9" w:rsidTr="00B50F11">
        <w:trPr>
          <w:trHeight w:val="315"/>
        </w:trPr>
        <w:tc>
          <w:tcPr>
            <w:tcW w:w="3060" w:type="dxa"/>
            <w:gridSpan w:val="2"/>
            <w:tcBorders>
              <w:top w:val="single" w:sz="4" w:space="0" w:color="auto"/>
              <w:left w:val="single" w:sz="4" w:space="0" w:color="FFFFFF"/>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 </w:t>
            </w:r>
          </w:p>
          <w:p w:rsidR="00E16D7D" w:rsidRPr="009816A9" w:rsidRDefault="00E16D7D" w:rsidP="00B50F11">
            <w:pPr>
              <w:spacing w:after="0" w:line="240" w:lineRule="auto"/>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Original Cohort</w:t>
            </w:r>
          </w:p>
        </w:tc>
        <w:tc>
          <w:tcPr>
            <w:tcW w:w="2040" w:type="dxa"/>
            <w:tcBorders>
              <w:top w:val="single" w:sz="4" w:space="0" w:color="auto"/>
              <w:left w:val="nil"/>
              <w:bottom w:val="single" w:sz="4" w:space="0" w:color="000000"/>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7 trajectories</w:t>
            </w:r>
          </w:p>
        </w:tc>
        <w:tc>
          <w:tcPr>
            <w:tcW w:w="276" w:type="dxa"/>
            <w:tcBorders>
              <w:top w:val="single" w:sz="4" w:space="0" w:color="auto"/>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040" w:type="dxa"/>
            <w:tcBorders>
              <w:top w:val="single" w:sz="4" w:space="0" w:color="auto"/>
              <w:left w:val="nil"/>
              <w:bottom w:val="single" w:sz="4" w:space="0" w:color="000000"/>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8 trajectories</w:t>
            </w:r>
          </w:p>
        </w:tc>
        <w:tc>
          <w:tcPr>
            <w:tcW w:w="276" w:type="dxa"/>
            <w:tcBorders>
              <w:top w:val="single" w:sz="4" w:space="0" w:color="auto"/>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040" w:type="dxa"/>
            <w:tcBorders>
              <w:top w:val="single" w:sz="4" w:space="0" w:color="auto"/>
              <w:left w:val="nil"/>
              <w:bottom w:val="single" w:sz="4" w:space="0" w:color="000000"/>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6 trajectories</w:t>
            </w:r>
          </w:p>
        </w:tc>
      </w:tr>
      <w:tr w:rsidR="00E16D7D" w:rsidRPr="009816A9" w:rsidTr="00B50F11">
        <w:trPr>
          <w:trHeight w:val="315"/>
        </w:trPr>
        <w:tc>
          <w:tcPr>
            <w:tcW w:w="300" w:type="dxa"/>
            <w:tcBorders>
              <w:top w:val="nil"/>
              <w:left w:val="single" w:sz="4" w:space="0" w:color="FFFFFF"/>
              <w:bottom w:val="single" w:sz="4" w:space="0" w:color="FFFFFF"/>
              <w:right w:val="single" w:sz="4" w:space="0" w:color="FFFFFF"/>
            </w:tcBorders>
            <w:shd w:val="clear" w:color="auto" w:fill="auto"/>
            <w:noWrap/>
            <w:vAlign w:val="center"/>
            <w:hideMark/>
          </w:tcPr>
          <w:p w:rsidR="00E16D7D" w:rsidRPr="009816A9" w:rsidRDefault="00E16D7D" w:rsidP="00B50F11">
            <w:pPr>
              <w:spacing w:after="0" w:line="240" w:lineRule="auto"/>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 </w:t>
            </w:r>
          </w:p>
        </w:tc>
        <w:tc>
          <w:tcPr>
            <w:tcW w:w="2760" w:type="dxa"/>
            <w:tcBorders>
              <w:top w:val="nil"/>
              <w:left w:val="nil"/>
              <w:bottom w:val="single" w:sz="4" w:space="0" w:color="FFFFFF"/>
              <w:right w:val="single" w:sz="4" w:space="0" w:color="FFFFFF"/>
            </w:tcBorders>
            <w:shd w:val="clear" w:color="auto" w:fill="auto"/>
            <w:noWrap/>
            <w:vAlign w:val="center"/>
            <w:hideMark/>
          </w:tcPr>
          <w:p w:rsidR="00E16D7D" w:rsidRPr="009816A9" w:rsidRDefault="00E16D7D" w:rsidP="00B50F11">
            <w:pPr>
              <w:spacing w:after="0" w:line="240" w:lineRule="auto"/>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AIC</w:t>
            </w:r>
          </w:p>
        </w:tc>
        <w:tc>
          <w:tcPr>
            <w:tcW w:w="2040" w:type="dxa"/>
            <w:tcBorders>
              <w:top w:val="nil"/>
              <w:left w:val="nil"/>
              <w:bottom w:val="single" w:sz="4" w:space="0" w:color="FFFFFF"/>
              <w:right w:val="single" w:sz="4" w:space="0" w:color="FFFFFF"/>
            </w:tcBorders>
            <w:shd w:val="clear" w:color="auto" w:fill="auto"/>
            <w:noWrap/>
            <w:vAlign w:val="center"/>
            <w:hideMark/>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-138,968.69</w:t>
            </w:r>
          </w:p>
        </w:tc>
        <w:tc>
          <w:tcPr>
            <w:tcW w:w="276" w:type="dxa"/>
            <w:tcBorders>
              <w:top w:val="nil"/>
              <w:left w:val="nil"/>
              <w:bottom w:val="single" w:sz="4" w:space="0" w:color="FFFFFF"/>
              <w:right w:val="single" w:sz="4" w:space="0" w:color="FFFFFF"/>
            </w:tcBorders>
            <w:shd w:val="clear" w:color="auto" w:fill="auto"/>
            <w:noWrap/>
            <w:vAlign w:val="center"/>
            <w:hideMark/>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 </w:t>
            </w:r>
          </w:p>
        </w:tc>
        <w:tc>
          <w:tcPr>
            <w:tcW w:w="2040" w:type="dxa"/>
            <w:tcBorders>
              <w:top w:val="nil"/>
              <w:left w:val="nil"/>
              <w:bottom w:val="single" w:sz="4" w:space="0" w:color="FFFFFF"/>
              <w:right w:val="single" w:sz="4" w:space="0" w:color="FFFFFF"/>
            </w:tcBorders>
            <w:shd w:val="clear" w:color="auto" w:fill="auto"/>
            <w:noWrap/>
            <w:vAlign w:val="center"/>
            <w:hideMark/>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hAnsi="Times New Roman" w:cs="Times New Roman"/>
                <w:color w:val="000000"/>
                <w:sz w:val="20"/>
                <w:szCs w:val="20"/>
              </w:rPr>
              <w:t>-142,258.79</w:t>
            </w:r>
          </w:p>
        </w:tc>
        <w:tc>
          <w:tcPr>
            <w:tcW w:w="276" w:type="dxa"/>
            <w:tcBorders>
              <w:top w:val="nil"/>
              <w:left w:val="nil"/>
              <w:bottom w:val="single" w:sz="4" w:space="0" w:color="FFFFFF"/>
              <w:right w:val="single" w:sz="4" w:space="0" w:color="FFFFFF"/>
            </w:tcBorders>
            <w:shd w:val="clear" w:color="auto" w:fill="auto"/>
            <w:noWrap/>
            <w:vAlign w:val="center"/>
            <w:hideMark/>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hAnsi="Times New Roman" w:cs="Times New Roman"/>
                <w:color w:val="000000"/>
                <w:sz w:val="20"/>
                <w:szCs w:val="20"/>
              </w:rPr>
              <w:t> </w:t>
            </w:r>
          </w:p>
        </w:tc>
        <w:tc>
          <w:tcPr>
            <w:tcW w:w="2040" w:type="dxa"/>
            <w:tcBorders>
              <w:top w:val="nil"/>
              <w:left w:val="nil"/>
              <w:bottom w:val="single" w:sz="4" w:space="0" w:color="FFFFFF"/>
              <w:right w:val="single" w:sz="4" w:space="0" w:color="FFFFFF"/>
            </w:tcBorders>
            <w:shd w:val="clear" w:color="auto" w:fill="auto"/>
            <w:noWrap/>
            <w:vAlign w:val="center"/>
            <w:hideMark/>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hAnsi="Times New Roman" w:cs="Times New Roman"/>
                <w:color w:val="000000"/>
                <w:sz w:val="20"/>
                <w:szCs w:val="20"/>
              </w:rPr>
              <w:t>-134,938.17</w:t>
            </w:r>
          </w:p>
        </w:tc>
      </w:tr>
      <w:tr w:rsidR="00E16D7D" w:rsidRPr="009816A9" w:rsidTr="00B50F11">
        <w:trPr>
          <w:trHeight w:val="315"/>
        </w:trPr>
        <w:tc>
          <w:tcPr>
            <w:tcW w:w="300" w:type="dxa"/>
            <w:tcBorders>
              <w:top w:val="nil"/>
              <w:left w:val="single" w:sz="4" w:space="0" w:color="FFFFFF"/>
              <w:bottom w:val="single" w:sz="4" w:space="0" w:color="FFFFFF"/>
              <w:right w:val="single" w:sz="4" w:space="0" w:color="FFFFFF"/>
            </w:tcBorders>
            <w:shd w:val="clear" w:color="auto" w:fill="auto"/>
            <w:noWrap/>
            <w:vAlign w:val="center"/>
            <w:hideMark/>
          </w:tcPr>
          <w:p w:rsidR="00E16D7D" w:rsidRPr="009816A9" w:rsidRDefault="00E16D7D" w:rsidP="00B50F11">
            <w:pPr>
              <w:spacing w:after="0" w:line="240" w:lineRule="auto"/>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 </w:t>
            </w:r>
          </w:p>
        </w:tc>
        <w:tc>
          <w:tcPr>
            <w:tcW w:w="2760" w:type="dxa"/>
            <w:tcBorders>
              <w:top w:val="nil"/>
              <w:left w:val="nil"/>
              <w:bottom w:val="single" w:sz="4" w:space="0" w:color="FFFFFF"/>
              <w:right w:val="single" w:sz="4" w:space="0" w:color="FFFFFF"/>
            </w:tcBorders>
            <w:shd w:val="clear" w:color="auto" w:fill="auto"/>
            <w:noWrap/>
            <w:vAlign w:val="center"/>
            <w:hideMark/>
          </w:tcPr>
          <w:p w:rsidR="00E16D7D" w:rsidRPr="009816A9" w:rsidRDefault="00E16D7D" w:rsidP="00B50F11">
            <w:pPr>
              <w:spacing w:after="0" w:line="240" w:lineRule="auto"/>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BIC</w:t>
            </w:r>
          </w:p>
        </w:tc>
        <w:tc>
          <w:tcPr>
            <w:tcW w:w="2040" w:type="dxa"/>
            <w:tcBorders>
              <w:top w:val="nil"/>
              <w:left w:val="nil"/>
              <w:bottom w:val="single" w:sz="4" w:space="0" w:color="FFFFFF"/>
              <w:right w:val="single" w:sz="4" w:space="0" w:color="FFFFFF"/>
            </w:tcBorders>
            <w:shd w:val="clear" w:color="auto" w:fill="auto"/>
            <w:noWrap/>
            <w:vAlign w:val="center"/>
            <w:hideMark/>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-138,785.83</w:t>
            </w:r>
          </w:p>
        </w:tc>
        <w:tc>
          <w:tcPr>
            <w:tcW w:w="276" w:type="dxa"/>
            <w:tcBorders>
              <w:top w:val="nil"/>
              <w:left w:val="nil"/>
              <w:bottom w:val="single" w:sz="4" w:space="0" w:color="FFFFFF"/>
              <w:right w:val="single" w:sz="4" w:space="0" w:color="FFFFFF"/>
            </w:tcBorders>
            <w:shd w:val="clear" w:color="auto" w:fill="auto"/>
            <w:noWrap/>
            <w:vAlign w:val="center"/>
            <w:hideMark/>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 </w:t>
            </w:r>
          </w:p>
        </w:tc>
        <w:tc>
          <w:tcPr>
            <w:tcW w:w="2040" w:type="dxa"/>
            <w:tcBorders>
              <w:top w:val="nil"/>
              <w:left w:val="nil"/>
              <w:bottom w:val="single" w:sz="4" w:space="0" w:color="FFFFFF"/>
              <w:right w:val="single" w:sz="4" w:space="0" w:color="FFFFFF"/>
            </w:tcBorders>
            <w:shd w:val="clear" w:color="auto" w:fill="auto"/>
            <w:noWrap/>
            <w:vAlign w:val="center"/>
            <w:hideMark/>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hAnsi="Times New Roman" w:cs="Times New Roman"/>
                <w:color w:val="000000"/>
                <w:sz w:val="20"/>
                <w:szCs w:val="20"/>
              </w:rPr>
              <w:t>-142,049.81</w:t>
            </w:r>
          </w:p>
        </w:tc>
        <w:tc>
          <w:tcPr>
            <w:tcW w:w="276" w:type="dxa"/>
            <w:tcBorders>
              <w:top w:val="nil"/>
              <w:left w:val="nil"/>
              <w:bottom w:val="single" w:sz="4" w:space="0" w:color="FFFFFF"/>
              <w:right w:val="single" w:sz="4" w:space="0" w:color="FFFFFF"/>
            </w:tcBorders>
            <w:shd w:val="clear" w:color="auto" w:fill="auto"/>
            <w:noWrap/>
            <w:vAlign w:val="center"/>
            <w:hideMark/>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hAnsi="Times New Roman" w:cs="Times New Roman"/>
                <w:color w:val="000000"/>
                <w:sz w:val="20"/>
                <w:szCs w:val="20"/>
              </w:rPr>
              <w:t> </w:t>
            </w:r>
          </w:p>
        </w:tc>
        <w:tc>
          <w:tcPr>
            <w:tcW w:w="2040" w:type="dxa"/>
            <w:tcBorders>
              <w:top w:val="nil"/>
              <w:left w:val="nil"/>
              <w:bottom w:val="single" w:sz="4" w:space="0" w:color="FFFFFF"/>
              <w:right w:val="single" w:sz="4" w:space="0" w:color="FFFFFF"/>
            </w:tcBorders>
            <w:shd w:val="clear" w:color="auto" w:fill="auto"/>
            <w:noWrap/>
            <w:vAlign w:val="center"/>
            <w:hideMark/>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hAnsi="Times New Roman" w:cs="Times New Roman"/>
                <w:color w:val="000000"/>
                <w:sz w:val="20"/>
                <w:szCs w:val="20"/>
              </w:rPr>
              <w:t>-134,781.43</w:t>
            </w:r>
          </w:p>
        </w:tc>
      </w:tr>
      <w:tr w:rsidR="00E16D7D" w:rsidRPr="009816A9" w:rsidTr="00B50F11">
        <w:trPr>
          <w:trHeight w:val="315"/>
        </w:trPr>
        <w:tc>
          <w:tcPr>
            <w:tcW w:w="300" w:type="dxa"/>
            <w:tcBorders>
              <w:top w:val="nil"/>
              <w:left w:val="single" w:sz="4" w:space="0" w:color="FFFFFF"/>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rPr>
                <w:rFonts w:ascii="Times New Roman" w:eastAsia="Times New Roman" w:hAnsi="Times New Roman" w:cs="Times New Roman"/>
                <w:color w:val="000000"/>
                <w:sz w:val="20"/>
                <w:szCs w:val="20"/>
              </w:rPr>
            </w:pPr>
          </w:p>
        </w:tc>
        <w:tc>
          <w:tcPr>
            <w:tcW w:w="2760"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Model entropy</w:t>
            </w:r>
          </w:p>
        </w:tc>
        <w:tc>
          <w:tcPr>
            <w:tcW w:w="2040"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0.88</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040"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hAnsi="Times New Roman" w:cs="Times New Roman"/>
                <w:color w:val="000000"/>
                <w:sz w:val="20"/>
                <w:szCs w:val="20"/>
              </w:rPr>
            </w:pPr>
            <w:r w:rsidRPr="009816A9">
              <w:rPr>
                <w:rFonts w:ascii="Times New Roman" w:hAnsi="Times New Roman" w:cs="Times New Roman"/>
                <w:color w:val="000000"/>
                <w:sz w:val="20"/>
                <w:szCs w:val="20"/>
              </w:rPr>
              <w:t>0.88</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hAnsi="Times New Roman" w:cs="Times New Roman"/>
                <w:color w:val="000000"/>
                <w:sz w:val="20"/>
                <w:szCs w:val="20"/>
              </w:rPr>
            </w:pPr>
          </w:p>
        </w:tc>
        <w:tc>
          <w:tcPr>
            <w:tcW w:w="2040"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hAnsi="Times New Roman" w:cs="Times New Roman"/>
                <w:color w:val="000000"/>
                <w:sz w:val="20"/>
                <w:szCs w:val="20"/>
              </w:rPr>
            </w:pPr>
            <w:r w:rsidRPr="009816A9">
              <w:rPr>
                <w:rFonts w:ascii="Times New Roman" w:hAnsi="Times New Roman" w:cs="Times New Roman"/>
                <w:color w:val="000000"/>
                <w:sz w:val="20"/>
                <w:szCs w:val="20"/>
              </w:rPr>
              <w:t>0.87</w:t>
            </w:r>
          </w:p>
        </w:tc>
      </w:tr>
      <w:tr w:rsidR="00E16D7D" w:rsidRPr="009816A9" w:rsidTr="00B50F11">
        <w:trPr>
          <w:trHeight w:val="315"/>
        </w:trPr>
        <w:tc>
          <w:tcPr>
            <w:tcW w:w="300" w:type="dxa"/>
            <w:tcBorders>
              <w:top w:val="nil"/>
              <w:left w:val="nil"/>
              <w:bottom w:val="nil"/>
              <w:right w:val="nil"/>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760" w:type="dxa"/>
            <w:tcBorders>
              <w:top w:val="nil"/>
              <w:left w:val="single" w:sz="4" w:space="0" w:color="FFFFFF"/>
              <w:bottom w:val="single" w:sz="4" w:space="0" w:color="FFFFFF"/>
              <w:right w:val="single" w:sz="4" w:space="0" w:color="FFFFFF"/>
            </w:tcBorders>
            <w:shd w:val="clear" w:color="auto" w:fill="auto"/>
            <w:vAlign w:val="center"/>
          </w:tcPr>
          <w:p w:rsidR="00E16D7D" w:rsidRPr="009816A9" w:rsidRDefault="00E16D7D" w:rsidP="00B50F11">
            <w:pPr>
              <w:spacing w:after="0" w:line="240" w:lineRule="auto"/>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Odds of correct classification</w:t>
            </w:r>
          </w:p>
        </w:tc>
        <w:tc>
          <w:tcPr>
            <w:tcW w:w="2040" w:type="dxa"/>
            <w:tcBorders>
              <w:top w:val="nil"/>
              <w:left w:val="nil"/>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040" w:type="dxa"/>
            <w:tcBorders>
              <w:top w:val="nil"/>
              <w:left w:val="nil"/>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040" w:type="dxa"/>
            <w:tcBorders>
              <w:top w:val="nil"/>
              <w:left w:val="nil"/>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r>
      <w:tr w:rsidR="00E16D7D" w:rsidRPr="009816A9" w:rsidTr="00B50F11">
        <w:trPr>
          <w:trHeight w:val="315"/>
        </w:trPr>
        <w:tc>
          <w:tcPr>
            <w:tcW w:w="300" w:type="dxa"/>
            <w:tcBorders>
              <w:top w:val="nil"/>
              <w:left w:val="nil"/>
              <w:bottom w:val="nil"/>
              <w:right w:val="nil"/>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760" w:type="dxa"/>
            <w:tcBorders>
              <w:top w:val="nil"/>
              <w:left w:val="single" w:sz="4" w:space="0" w:color="FFFFFF"/>
              <w:bottom w:val="single" w:sz="4" w:space="0" w:color="FFFFFF"/>
              <w:right w:val="single" w:sz="4" w:space="0" w:color="FFFFFF"/>
            </w:tcBorders>
            <w:shd w:val="clear" w:color="auto" w:fill="auto"/>
            <w:vAlign w:val="center"/>
          </w:tcPr>
          <w:p w:rsidR="00E16D7D" w:rsidRPr="009816A9" w:rsidRDefault="00E16D7D" w:rsidP="00B50F11">
            <w:pPr>
              <w:spacing w:after="0" w:line="240" w:lineRule="auto"/>
              <w:ind w:left="121"/>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Trajectory 1</w:t>
            </w:r>
          </w:p>
        </w:tc>
        <w:tc>
          <w:tcPr>
            <w:tcW w:w="2040" w:type="dxa"/>
            <w:tcBorders>
              <w:top w:val="nil"/>
              <w:left w:val="nil"/>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hAnsi="Times New Roman" w:cs="Times New Roman"/>
                <w:sz w:val="20"/>
                <w:szCs w:val="20"/>
              </w:rPr>
              <w:t>210.38</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040" w:type="dxa"/>
            <w:tcBorders>
              <w:top w:val="nil"/>
              <w:left w:val="nil"/>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hAnsi="Times New Roman" w:cs="Times New Roman"/>
                <w:sz w:val="20"/>
                <w:szCs w:val="20"/>
              </w:rPr>
              <w:t>308.59</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040" w:type="dxa"/>
            <w:tcBorders>
              <w:top w:val="nil"/>
              <w:left w:val="nil"/>
              <w:bottom w:val="nil"/>
              <w:right w:val="single" w:sz="8"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hAnsi="Times New Roman" w:cs="Times New Roman"/>
                <w:sz w:val="20"/>
                <w:szCs w:val="20"/>
              </w:rPr>
              <w:t>193.49</w:t>
            </w:r>
          </w:p>
        </w:tc>
      </w:tr>
      <w:tr w:rsidR="00E16D7D" w:rsidRPr="009816A9" w:rsidTr="00B50F11">
        <w:trPr>
          <w:trHeight w:val="315"/>
        </w:trPr>
        <w:tc>
          <w:tcPr>
            <w:tcW w:w="300" w:type="dxa"/>
            <w:tcBorders>
              <w:top w:val="nil"/>
              <w:left w:val="nil"/>
              <w:bottom w:val="nil"/>
              <w:right w:val="nil"/>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760" w:type="dxa"/>
            <w:tcBorders>
              <w:top w:val="nil"/>
              <w:left w:val="single" w:sz="4" w:space="0" w:color="FFFFFF"/>
              <w:bottom w:val="single" w:sz="4" w:space="0" w:color="FFFFFF"/>
              <w:right w:val="single" w:sz="4" w:space="0" w:color="FFFFFF"/>
            </w:tcBorders>
            <w:shd w:val="clear" w:color="auto" w:fill="auto"/>
            <w:vAlign w:val="center"/>
          </w:tcPr>
          <w:p w:rsidR="00E16D7D" w:rsidRPr="009816A9" w:rsidRDefault="00E16D7D" w:rsidP="00B50F11">
            <w:pPr>
              <w:spacing w:after="0" w:line="240" w:lineRule="auto"/>
              <w:ind w:left="121"/>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Trajectory 2</w:t>
            </w:r>
          </w:p>
        </w:tc>
        <w:tc>
          <w:tcPr>
            <w:tcW w:w="2040" w:type="dxa"/>
            <w:tcBorders>
              <w:top w:val="nil"/>
              <w:left w:val="nil"/>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hAnsi="Times New Roman" w:cs="Times New Roman"/>
                <w:sz w:val="20"/>
                <w:szCs w:val="20"/>
              </w:rPr>
              <w:t>37.02</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040" w:type="dxa"/>
            <w:tcBorders>
              <w:top w:val="nil"/>
              <w:left w:val="nil"/>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hAnsi="Times New Roman" w:cs="Times New Roman"/>
                <w:sz w:val="20"/>
                <w:szCs w:val="20"/>
              </w:rPr>
              <w:t>62.84</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040" w:type="dxa"/>
            <w:tcBorders>
              <w:top w:val="nil"/>
              <w:left w:val="nil"/>
              <w:bottom w:val="nil"/>
              <w:right w:val="single" w:sz="8"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hAnsi="Times New Roman" w:cs="Times New Roman"/>
                <w:sz w:val="20"/>
                <w:szCs w:val="20"/>
              </w:rPr>
              <w:t>31.73</w:t>
            </w:r>
          </w:p>
        </w:tc>
      </w:tr>
      <w:tr w:rsidR="00E16D7D" w:rsidRPr="009816A9" w:rsidTr="00B50F11">
        <w:trPr>
          <w:trHeight w:val="315"/>
        </w:trPr>
        <w:tc>
          <w:tcPr>
            <w:tcW w:w="300" w:type="dxa"/>
            <w:tcBorders>
              <w:top w:val="nil"/>
              <w:left w:val="nil"/>
              <w:bottom w:val="nil"/>
              <w:right w:val="nil"/>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760" w:type="dxa"/>
            <w:tcBorders>
              <w:top w:val="nil"/>
              <w:left w:val="single" w:sz="4" w:space="0" w:color="FFFFFF"/>
              <w:bottom w:val="single" w:sz="4" w:space="0" w:color="FFFFFF"/>
              <w:right w:val="single" w:sz="4" w:space="0" w:color="FFFFFF"/>
            </w:tcBorders>
            <w:shd w:val="clear" w:color="auto" w:fill="auto"/>
            <w:vAlign w:val="center"/>
          </w:tcPr>
          <w:p w:rsidR="00E16D7D" w:rsidRPr="009816A9" w:rsidRDefault="00E16D7D" w:rsidP="00B50F11">
            <w:pPr>
              <w:spacing w:after="0" w:line="240" w:lineRule="auto"/>
              <w:ind w:left="121"/>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Trajectory 3</w:t>
            </w:r>
          </w:p>
        </w:tc>
        <w:tc>
          <w:tcPr>
            <w:tcW w:w="2040" w:type="dxa"/>
            <w:tcBorders>
              <w:top w:val="nil"/>
              <w:left w:val="nil"/>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hAnsi="Times New Roman" w:cs="Times New Roman"/>
                <w:sz w:val="20"/>
                <w:szCs w:val="20"/>
              </w:rPr>
              <w:t>38.92</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040" w:type="dxa"/>
            <w:tcBorders>
              <w:top w:val="nil"/>
              <w:left w:val="nil"/>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hAnsi="Times New Roman" w:cs="Times New Roman"/>
                <w:sz w:val="20"/>
                <w:szCs w:val="20"/>
              </w:rPr>
              <w:t>25.79</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040" w:type="dxa"/>
            <w:tcBorders>
              <w:top w:val="nil"/>
              <w:left w:val="nil"/>
              <w:bottom w:val="nil"/>
              <w:right w:val="single" w:sz="8"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hAnsi="Times New Roman" w:cs="Times New Roman"/>
                <w:sz w:val="20"/>
                <w:szCs w:val="20"/>
              </w:rPr>
              <w:t>17.13</w:t>
            </w:r>
          </w:p>
        </w:tc>
      </w:tr>
      <w:tr w:rsidR="00E16D7D" w:rsidRPr="009816A9" w:rsidTr="00B50F11">
        <w:trPr>
          <w:trHeight w:val="315"/>
        </w:trPr>
        <w:tc>
          <w:tcPr>
            <w:tcW w:w="300" w:type="dxa"/>
            <w:tcBorders>
              <w:top w:val="nil"/>
              <w:left w:val="nil"/>
              <w:bottom w:val="nil"/>
              <w:right w:val="nil"/>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760" w:type="dxa"/>
            <w:tcBorders>
              <w:top w:val="nil"/>
              <w:left w:val="single" w:sz="4" w:space="0" w:color="FFFFFF"/>
              <w:bottom w:val="single" w:sz="4" w:space="0" w:color="FFFFFF"/>
              <w:right w:val="single" w:sz="4" w:space="0" w:color="FFFFFF"/>
            </w:tcBorders>
            <w:shd w:val="clear" w:color="auto" w:fill="auto"/>
            <w:vAlign w:val="center"/>
          </w:tcPr>
          <w:p w:rsidR="00E16D7D" w:rsidRPr="009816A9" w:rsidRDefault="00E16D7D" w:rsidP="00B50F11">
            <w:pPr>
              <w:spacing w:after="0" w:line="240" w:lineRule="auto"/>
              <w:ind w:left="121"/>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Trajectory 4</w:t>
            </w:r>
          </w:p>
        </w:tc>
        <w:tc>
          <w:tcPr>
            <w:tcW w:w="2040" w:type="dxa"/>
            <w:tcBorders>
              <w:top w:val="nil"/>
              <w:left w:val="nil"/>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hAnsi="Times New Roman" w:cs="Times New Roman"/>
                <w:sz w:val="20"/>
                <w:szCs w:val="20"/>
              </w:rPr>
              <w:t>18.90</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040" w:type="dxa"/>
            <w:tcBorders>
              <w:top w:val="nil"/>
              <w:left w:val="nil"/>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hAnsi="Times New Roman" w:cs="Times New Roman"/>
                <w:sz w:val="20"/>
                <w:szCs w:val="20"/>
              </w:rPr>
              <w:t>50.16</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040" w:type="dxa"/>
            <w:tcBorders>
              <w:top w:val="nil"/>
              <w:left w:val="nil"/>
              <w:bottom w:val="nil"/>
              <w:right w:val="single" w:sz="8"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hAnsi="Times New Roman" w:cs="Times New Roman"/>
                <w:sz w:val="20"/>
                <w:szCs w:val="20"/>
              </w:rPr>
              <w:t>39.50</w:t>
            </w:r>
          </w:p>
        </w:tc>
      </w:tr>
      <w:tr w:rsidR="00E16D7D" w:rsidRPr="009816A9" w:rsidTr="00B50F11">
        <w:trPr>
          <w:trHeight w:val="315"/>
        </w:trPr>
        <w:tc>
          <w:tcPr>
            <w:tcW w:w="300" w:type="dxa"/>
            <w:tcBorders>
              <w:top w:val="nil"/>
              <w:left w:val="nil"/>
              <w:bottom w:val="nil"/>
              <w:right w:val="nil"/>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760" w:type="dxa"/>
            <w:tcBorders>
              <w:top w:val="nil"/>
              <w:left w:val="single" w:sz="4" w:space="0" w:color="FFFFFF"/>
              <w:bottom w:val="single" w:sz="4" w:space="0" w:color="FFFFFF"/>
              <w:right w:val="single" w:sz="4" w:space="0" w:color="FFFFFF"/>
            </w:tcBorders>
            <w:shd w:val="clear" w:color="auto" w:fill="auto"/>
            <w:vAlign w:val="center"/>
          </w:tcPr>
          <w:p w:rsidR="00E16D7D" w:rsidRPr="009816A9" w:rsidRDefault="00E16D7D" w:rsidP="00B50F11">
            <w:pPr>
              <w:spacing w:after="0" w:line="240" w:lineRule="auto"/>
              <w:ind w:left="121"/>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Trajectory 5</w:t>
            </w:r>
          </w:p>
        </w:tc>
        <w:tc>
          <w:tcPr>
            <w:tcW w:w="2040" w:type="dxa"/>
            <w:tcBorders>
              <w:top w:val="nil"/>
              <w:left w:val="nil"/>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hAnsi="Times New Roman" w:cs="Times New Roman"/>
                <w:sz w:val="20"/>
                <w:szCs w:val="20"/>
              </w:rPr>
              <w:t>49.77</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040" w:type="dxa"/>
            <w:tcBorders>
              <w:top w:val="nil"/>
              <w:left w:val="nil"/>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hAnsi="Times New Roman" w:cs="Times New Roman"/>
                <w:sz w:val="20"/>
                <w:szCs w:val="20"/>
              </w:rPr>
              <w:t>19.70</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040" w:type="dxa"/>
            <w:tcBorders>
              <w:top w:val="nil"/>
              <w:left w:val="nil"/>
              <w:bottom w:val="nil"/>
              <w:right w:val="single" w:sz="8"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hAnsi="Times New Roman" w:cs="Times New Roman"/>
                <w:sz w:val="20"/>
                <w:szCs w:val="20"/>
              </w:rPr>
              <w:t>53.10</w:t>
            </w:r>
          </w:p>
        </w:tc>
      </w:tr>
      <w:tr w:rsidR="00E16D7D" w:rsidRPr="009816A9" w:rsidTr="00B50F11">
        <w:trPr>
          <w:trHeight w:val="315"/>
        </w:trPr>
        <w:tc>
          <w:tcPr>
            <w:tcW w:w="300" w:type="dxa"/>
            <w:tcBorders>
              <w:top w:val="nil"/>
              <w:left w:val="nil"/>
              <w:bottom w:val="nil"/>
              <w:right w:val="nil"/>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760" w:type="dxa"/>
            <w:tcBorders>
              <w:top w:val="nil"/>
              <w:left w:val="single" w:sz="4" w:space="0" w:color="FFFFFF"/>
              <w:bottom w:val="single" w:sz="4" w:space="0" w:color="FFFFFF"/>
              <w:right w:val="single" w:sz="4" w:space="0" w:color="FFFFFF"/>
            </w:tcBorders>
            <w:shd w:val="clear" w:color="auto" w:fill="auto"/>
            <w:vAlign w:val="center"/>
          </w:tcPr>
          <w:p w:rsidR="00E16D7D" w:rsidRPr="009816A9" w:rsidRDefault="00E16D7D" w:rsidP="00B50F11">
            <w:pPr>
              <w:spacing w:after="0" w:line="240" w:lineRule="auto"/>
              <w:ind w:left="121"/>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Trajectory 6</w:t>
            </w:r>
          </w:p>
        </w:tc>
        <w:tc>
          <w:tcPr>
            <w:tcW w:w="2040" w:type="dxa"/>
            <w:tcBorders>
              <w:top w:val="nil"/>
              <w:left w:val="nil"/>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hAnsi="Times New Roman" w:cs="Times New Roman"/>
                <w:sz w:val="20"/>
                <w:szCs w:val="20"/>
              </w:rPr>
              <w:t>204.00</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040" w:type="dxa"/>
            <w:tcBorders>
              <w:top w:val="nil"/>
              <w:left w:val="nil"/>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hAnsi="Times New Roman" w:cs="Times New Roman"/>
                <w:sz w:val="20"/>
                <w:szCs w:val="20"/>
              </w:rPr>
              <w:t>54.90</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040" w:type="dxa"/>
            <w:tcBorders>
              <w:top w:val="nil"/>
              <w:left w:val="nil"/>
              <w:bottom w:val="nil"/>
              <w:right w:val="single" w:sz="8"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hAnsi="Times New Roman" w:cs="Times New Roman"/>
                <w:sz w:val="20"/>
                <w:szCs w:val="20"/>
              </w:rPr>
              <w:t>579.65</w:t>
            </w:r>
          </w:p>
        </w:tc>
      </w:tr>
      <w:tr w:rsidR="00E16D7D" w:rsidRPr="009816A9" w:rsidTr="00B50F11">
        <w:trPr>
          <w:trHeight w:val="315"/>
        </w:trPr>
        <w:tc>
          <w:tcPr>
            <w:tcW w:w="300" w:type="dxa"/>
            <w:tcBorders>
              <w:top w:val="nil"/>
              <w:left w:val="nil"/>
              <w:bottom w:val="nil"/>
              <w:right w:val="nil"/>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760" w:type="dxa"/>
            <w:tcBorders>
              <w:top w:val="nil"/>
              <w:left w:val="single" w:sz="4" w:space="0" w:color="FFFFFF"/>
              <w:bottom w:val="single" w:sz="4" w:space="0" w:color="FFFFFF"/>
              <w:right w:val="single" w:sz="4" w:space="0" w:color="FFFFFF"/>
            </w:tcBorders>
            <w:shd w:val="clear" w:color="auto" w:fill="auto"/>
            <w:vAlign w:val="center"/>
          </w:tcPr>
          <w:p w:rsidR="00E16D7D" w:rsidRPr="009816A9" w:rsidRDefault="00E16D7D" w:rsidP="00B50F11">
            <w:pPr>
              <w:spacing w:after="0" w:line="240" w:lineRule="auto"/>
              <w:ind w:left="121"/>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Trajectory 7</w:t>
            </w:r>
          </w:p>
        </w:tc>
        <w:tc>
          <w:tcPr>
            <w:tcW w:w="2040" w:type="dxa"/>
            <w:tcBorders>
              <w:top w:val="nil"/>
              <w:left w:val="nil"/>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hAnsi="Times New Roman" w:cs="Times New Roman"/>
                <w:sz w:val="20"/>
                <w:szCs w:val="20"/>
              </w:rPr>
              <w:t>1576.29</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040" w:type="dxa"/>
            <w:tcBorders>
              <w:top w:val="nil"/>
              <w:left w:val="nil"/>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hAnsi="Times New Roman" w:cs="Times New Roman"/>
                <w:sz w:val="20"/>
                <w:szCs w:val="20"/>
              </w:rPr>
              <w:t>226.16</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040" w:type="dxa"/>
            <w:tcBorders>
              <w:top w:val="nil"/>
              <w:left w:val="nil"/>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r>
      <w:tr w:rsidR="00E16D7D" w:rsidRPr="009816A9" w:rsidTr="00B50F11">
        <w:trPr>
          <w:trHeight w:val="315"/>
        </w:trPr>
        <w:tc>
          <w:tcPr>
            <w:tcW w:w="300" w:type="dxa"/>
            <w:tcBorders>
              <w:top w:val="nil"/>
              <w:left w:val="nil"/>
              <w:bottom w:val="nil"/>
              <w:right w:val="nil"/>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760" w:type="dxa"/>
            <w:tcBorders>
              <w:top w:val="nil"/>
              <w:left w:val="single" w:sz="4" w:space="0" w:color="FFFFFF"/>
              <w:bottom w:val="single" w:sz="4" w:space="0" w:color="FFFFFF"/>
              <w:right w:val="single" w:sz="4" w:space="0" w:color="FFFFFF"/>
            </w:tcBorders>
            <w:shd w:val="clear" w:color="auto" w:fill="auto"/>
            <w:vAlign w:val="center"/>
          </w:tcPr>
          <w:p w:rsidR="00E16D7D" w:rsidRPr="009816A9" w:rsidRDefault="00E16D7D" w:rsidP="00B50F11">
            <w:pPr>
              <w:spacing w:after="0" w:line="240" w:lineRule="auto"/>
              <w:ind w:left="121"/>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Trajectory 8</w:t>
            </w:r>
          </w:p>
        </w:tc>
        <w:tc>
          <w:tcPr>
            <w:tcW w:w="2040" w:type="dxa"/>
            <w:tcBorders>
              <w:top w:val="nil"/>
              <w:left w:val="nil"/>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040" w:type="dxa"/>
            <w:tcBorders>
              <w:top w:val="nil"/>
              <w:left w:val="nil"/>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hAnsi="Times New Roman" w:cs="Times New Roman"/>
                <w:sz w:val="20"/>
                <w:szCs w:val="20"/>
              </w:rPr>
              <w:t>1744.22</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040" w:type="dxa"/>
            <w:tcBorders>
              <w:top w:val="nil"/>
              <w:left w:val="nil"/>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r>
      <w:tr w:rsidR="00E16D7D" w:rsidRPr="009816A9" w:rsidTr="00B50F11">
        <w:trPr>
          <w:trHeight w:val="315"/>
        </w:trPr>
        <w:tc>
          <w:tcPr>
            <w:tcW w:w="300" w:type="dxa"/>
            <w:tcBorders>
              <w:top w:val="nil"/>
              <w:left w:val="nil"/>
              <w:bottom w:val="nil"/>
              <w:right w:val="nil"/>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760" w:type="dxa"/>
            <w:tcBorders>
              <w:top w:val="nil"/>
              <w:left w:val="single" w:sz="4" w:space="0" w:color="FFFFFF"/>
              <w:bottom w:val="single" w:sz="4" w:space="0" w:color="FFFFFF"/>
              <w:right w:val="single" w:sz="4" w:space="0" w:color="FFFFFF"/>
            </w:tcBorders>
            <w:shd w:val="clear" w:color="auto" w:fill="auto"/>
            <w:vAlign w:val="center"/>
          </w:tcPr>
          <w:p w:rsidR="00E16D7D" w:rsidRPr="009816A9" w:rsidRDefault="00E16D7D" w:rsidP="00B50F11">
            <w:pPr>
              <w:spacing w:after="0" w:line="240" w:lineRule="auto"/>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Average posterior probabilities</w:t>
            </w:r>
          </w:p>
        </w:tc>
        <w:tc>
          <w:tcPr>
            <w:tcW w:w="2040" w:type="dxa"/>
            <w:tcBorders>
              <w:top w:val="nil"/>
              <w:left w:val="nil"/>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040" w:type="dxa"/>
            <w:tcBorders>
              <w:top w:val="nil"/>
              <w:left w:val="nil"/>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040" w:type="dxa"/>
            <w:tcBorders>
              <w:top w:val="nil"/>
              <w:left w:val="nil"/>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r>
      <w:tr w:rsidR="00E16D7D" w:rsidRPr="009816A9" w:rsidTr="00B50F11">
        <w:trPr>
          <w:trHeight w:val="315"/>
        </w:trPr>
        <w:tc>
          <w:tcPr>
            <w:tcW w:w="300" w:type="dxa"/>
            <w:tcBorders>
              <w:top w:val="nil"/>
              <w:left w:val="nil"/>
              <w:bottom w:val="nil"/>
              <w:right w:val="nil"/>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760" w:type="dxa"/>
            <w:tcBorders>
              <w:top w:val="nil"/>
              <w:left w:val="single" w:sz="4" w:space="0" w:color="FFFFFF"/>
              <w:bottom w:val="single" w:sz="4" w:space="0" w:color="FFFFFF"/>
              <w:right w:val="single" w:sz="4" w:space="0" w:color="FFFFFF"/>
            </w:tcBorders>
            <w:shd w:val="clear" w:color="auto" w:fill="auto"/>
            <w:vAlign w:val="center"/>
          </w:tcPr>
          <w:p w:rsidR="00E16D7D" w:rsidRPr="009816A9" w:rsidRDefault="00E16D7D" w:rsidP="00B50F11">
            <w:pPr>
              <w:spacing w:after="0" w:line="240" w:lineRule="auto"/>
              <w:ind w:left="121"/>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Trajectory 1</w:t>
            </w:r>
          </w:p>
        </w:tc>
        <w:tc>
          <w:tcPr>
            <w:tcW w:w="2040" w:type="dxa"/>
            <w:tcBorders>
              <w:top w:val="nil"/>
              <w:left w:val="nil"/>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0.96</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040" w:type="dxa"/>
            <w:tcBorders>
              <w:top w:val="nil"/>
              <w:left w:val="nil"/>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hAnsi="Times New Roman" w:cs="Times New Roman"/>
                <w:sz w:val="20"/>
                <w:szCs w:val="20"/>
              </w:rPr>
              <w:t>0.95</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040" w:type="dxa"/>
            <w:tcBorders>
              <w:top w:val="nil"/>
              <w:left w:val="nil"/>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hAnsi="Times New Roman" w:cs="Times New Roman"/>
                <w:sz w:val="20"/>
                <w:szCs w:val="20"/>
              </w:rPr>
              <w:t>0.96</w:t>
            </w:r>
          </w:p>
        </w:tc>
      </w:tr>
      <w:tr w:rsidR="00E16D7D" w:rsidRPr="009816A9" w:rsidTr="00B50F11">
        <w:trPr>
          <w:trHeight w:val="315"/>
        </w:trPr>
        <w:tc>
          <w:tcPr>
            <w:tcW w:w="300" w:type="dxa"/>
            <w:tcBorders>
              <w:top w:val="nil"/>
              <w:left w:val="nil"/>
              <w:bottom w:val="nil"/>
              <w:right w:val="nil"/>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760" w:type="dxa"/>
            <w:tcBorders>
              <w:top w:val="nil"/>
              <w:left w:val="single" w:sz="4" w:space="0" w:color="FFFFFF"/>
              <w:bottom w:val="single" w:sz="4" w:space="0" w:color="FFFFFF"/>
              <w:right w:val="single" w:sz="4" w:space="0" w:color="FFFFFF"/>
            </w:tcBorders>
            <w:shd w:val="clear" w:color="auto" w:fill="auto"/>
            <w:vAlign w:val="center"/>
          </w:tcPr>
          <w:p w:rsidR="00E16D7D" w:rsidRPr="009816A9" w:rsidRDefault="00E16D7D" w:rsidP="00B50F11">
            <w:pPr>
              <w:spacing w:after="0" w:line="240" w:lineRule="auto"/>
              <w:ind w:left="121"/>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Trajectory 2</w:t>
            </w:r>
          </w:p>
        </w:tc>
        <w:tc>
          <w:tcPr>
            <w:tcW w:w="2040" w:type="dxa"/>
            <w:tcBorders>
              <w:top w:val="nil"/>
              <w:left w:val="nil"/>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0.92</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040" w:type="dxa"/>
            <w:tcBorders>
              <w:top w:val="nil"/>
              <w:left w:val="nil"/>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hAnsi="Times New Roman" w:cs="Times New Roman"/>
                <w:sz w:val="20"/>
                <w:szCs w:val="20"/>
              </w:rPr>
              <w:t>0.92</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040" w:type="dxa"/>
            <w:tcBorders>
              <w:top w:val="nil"/>
              <w:left w:val="nil"/>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hAnsi="Times New Roman" w:cs="Times New Roman"/>
                <w:sz w:val="20"/>
                <w:szCs w:val="20"/>
              </w:rPr>
              <w:t>0.92</w:t>
            </w:r>
          </w:p>
        </w:tc>
      </w:tr>
      <w:tr w:rsidR="00E16D7D" w:rsidRPr="009816A9" w:rsidTr="00B50F11">
        <w:trPr>
          <w:trHeight w:val="315"/>
        </w:trPr>
        <w:tc>
          <w:tcPr>
            <w:tcW w:w="300" w:type="dxa"/>
            <w:tcBorders>
              <w:top w:val="nil"/>
              <w:left w:val="nil"/>
              <w:bottom w:val="nil"/>
              <w:right w:val="nil"/>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760" w:type="dxa"/>
            <w:tcBorders>
              <w:top w:val="nil"/>
              <w:left w:val="single" w:sz="4" w:space="0" w:color="FFFFFF"/>
              <w:bottom w:val="single" w:sz="4" w:space="0" w:color="FFFFFF"/>
              <w:right w:val="single" w:sz="4" w:space="0" w:color="FFFFFF"/>
            </w:tcBorders>
            <w:shd w:val="clear" w:color="auto" w:fill="auto"/>
            <w:vAlign w:val="center"/>
          </w:tcPr>
          <w:p w:rsidR="00E16D7D" w:rsidRPr="009816A9" w:rsidRDefault="00E16D7D" w:rsidP="00B50F11">
            <w:pPr>
              <w:spacing w:after="0" w:line="240" w:lineRule="auto"/>
              <w:ind w:left="121"/>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Trajectory 3</w:t>
            </w:r>
          </w:p>
        </w:tc>
        <w:tc>
          <w:tcPr>
            <w:tcW w:w="2040" w:type="dxa"/>
            <w:tcBorders>
              <w:top w:val="nil"/>
              <w:left w:val="nil"/>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0.85</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040" w:type="dxa"/>
            <w:tcBorders>
              <w:top w:val="nil"/>
              <w:left w:val="nil"/>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hAnsi="Times New Roman" w:cs="Times New Roman"/>
                <w:sz w:val="20"/>
                <w:szCs w:val="20"/>
              </w:rPr>
              <w:t>0.88</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040" w:type="dxa"/>
            <w:tcBorders>
              <w:top w:val="nil"/>
              <w:left w:val="nil"/>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hAnsi="Times New Roman" w:cs="Times New Roman"/>
                <w:sz w:val="20"/>
                <w:szCs w:val="20"/>
              </w:rPr>
              <w:t>0.83</w:t>
            </w:r>
          </w:p>
        </w:tc>
      </w:tr>
      <w:tr w:rsidR="00E16D7D" w:rsidRPr="009816A9" w:rsidTr="00B50F11">
        <w:trPr>
          <w:trHeight w:val="315"/>
        </w:trPr>
        <w:tc>
          <w:tcPr>
            <w:tcW w:w="300" w:type="dxa"/>
            <w:tcBorders>
              <w:top w:val="nil"/>
              <w:left w:val="nil"/>
              <w:bottom w:val="nil"/>
              <w:right w:val="nil"/>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760" w:type="dxa"/>
            <w:tcBorders>
              <w:top w:val="nil"/>
              <w:left w:val="single" w:sz="4" w:space="0" w:color="FFFFFF"/>
              <w:bottom w:val="single" w:sz="4" w:space="0" w:color="FFFFFF"/>
              <w:right w:val="single" w:sz="4" w:space="0" w:color="FFFFFF"/>
            </w:tcBorders>
            <w:shd w:val="clear" w:color="auto" w:fill="auto"/>
            <w:vAlign w:val="center"/>
          </w:tcPr>
          <w:p w:rsidR="00E16D7D" w:rsidRPr="009816A9" w:rsidRDefault="00E16D7D" w:rsidP="00B50F11">
            <w:pPr>
              <w:spacing w:after="0" w:line="240" w:lineRule="auto"/>
              <w:ind w:left="121"/>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Trajectory 4</w:t>
            </w:r>
          </w:p>
        </w:tc>
        <w:tc>
          <w:tcPr>
            <w:tcW w:w="2040" w:type="dxa"/>
            <w:tcBorders>
              <w:top w:val="nil"/>
              <w:left w:val="nil"/>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0.84</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040" w:type="dxa"/>
            <w:tcBorders>
              <w:top w:val="nil"/>
              <w:left w:val="nil"/>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hAnsi="Times New Roman" w:cs="Times New Roman"/>
                <w:sz w:val="20"/>
                <w:szCs w:val="20"/>
              </w:rPr>
              <w:t>0.86</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040" w:type="dxa"/>
            <w:tcBorders>
              <w:top w:val="nil"/>
              <w:left w:val="nil"/>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hAnsi="Times New Roman" w:cs="Times New Roman"/>
                <w:sz w:val="20"/>
                <w:szCs w:val="20"/>
              </w:rPr>
              <w:t>0.86</w:t>
            </w:r>
          </w:p>
        </w:tc>
      </w:tr>
      <w:tr w:rsidR="00E16D7D" w:rsidRPr="009816A9" w:rsidTr="00B50F11">
        <w:trPr>
          <w:trHeight w:val="315"/>
        </w:trPr>
        <w:tc>
          <w:tcPr>
            <w:tcW w:w="300" w:type="dxa"/>
            <w:tcBorders>
              <w:top w:val="nil"/>
              <w:left w:val="nil"/>
              <w:bottom w:val="nil"/>
              <w:right w:val="nil"/>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760" w:type="dxa"/>
            <w:tcBorders>
              <w:top w:val="nil"/>
              <w:left w:val="single" w:sz="4" w:space="0" w:color="FFFFFF"/>
              <w:bottom w:val="single" w:sz="4" w:space="0" w:color="FFFFFF"/>
              <w:right w:val="single" w:sz="4" w:space="0" w:color="FFFFFF"/>
            </w:tcBorders>
            <w:shd w:val="clear" w:color="auto" w:fill="auto"/>
            <w:vAlign w:val="center"/>
          </w:tcPr>
          <w:p w:rsidR="00E16D7D" w:rsidRPr="009816A9" w:rsidRDefault="00E16D7D" w:rsidP="00B50F11">
            <w:pPr>
              <w:spacing w:after="0" w:line="240" w:lineRule="auto"/>
              <w:ind w:left="121"/>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Trajectory 5</w:t>
            </w:r>
          </w:p>
        </w:tc>
        <w:tc>
          <w:tcPr>
            <w:tcW w:w="2040" w:type="dxa"/>
            <w:tcBorders>
              <w:top w:val="nil"/>
              <w:left w:val="nil"/>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0.93</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040" w:type="dxa"/>
            <w:tcBorders>
              <w:top w:val="nil"/>
              <w:left w:val="nil"/>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hAnsi="Times New Roman" w:cs="Times New Roman"/>
                <w:sz w:val="20"/>
                <w:szCs w:val="20"/>
              </w:rPr>
              <w:t>0.82</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040" w:type="dxa"/>
            <w:tcBorders>
              <w:top w:val="nil"/>
              <w:left w:val="nil"/>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hAnsi="Times New Roman" w:cs="Times New Roman"/>
                <w:sz w:val="20"/>
                <w:szCs w:val="20"/>
              </w:rPr>
              <w:t>0.93</w:t>
            </w:r>
          </w:p>
        </w:tc>
      </w:tr>
      <w:tr w:rsidR="00E16D7D" w:rsidRPr="009816A9" w:rsidTr="00B50F11">
        <w:trPr>
          <w:trHeight w:val="315"/>
        </w:trPr>
        <w:tc>
          <w:tcPr>
            <w:tcW w:w="300" w:type="dxa"/>
            <w:tcBorders>
              <w:top w:val="nil"/>
              <w:left w:val="nil"/>
              <w:bottom w:val="nil"/>
              <w:right w:val="nil"/>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760" w:type="dxa"/>
            <w:tcBorders>
              <w:top w:val="nil"/>
              <w:left w:val="single" w:sz="4" w:space="0" w:color="FFFFFF"/>
              <w:bottom w:val="single" w:sz="4" w:space="0" w:color="FFFFFF"/>
              <w:right w:val="single" w:sz="4" w:space="0" w:color="FFFFFF"/>
            </w:tcBorders>
            <w:shd w:val="clear" w:color="auto" w:fill="auto"/>
            <w:vAlign w:val="center"/>
          </w:tcPr>
          <w:p w:rsidR="00E16D7D" w:rsidRPr="009816A9" w:rsidRDefault="00E16D7D" w:rsidP="00B50F11">
            <w:pPr>
              <w:spacing w:after="0" w:line="240" w:lineRule="auto"/>
              <w:ind w:left="121"/>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Trajectory 6</w:t>
            </w:r>
          </w:p>
        </w:tc>
        <w:tc>
          <w:tcPr>
            <w:tcW w:w="2040" w:type="dxa"/>
            <w:tcBorders>
              <w:top w:val="nil"/>
              <w:left w:val="nil"/>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0.95</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040" w:type="dxa"/>
            <w:tcBorders>
              <w:top w:val="nil"/>
              <w:left w:val="nil"/>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hAnsi="Times New Roman" w:cs="Times New Roman"/>
                <w:sz w:val="20"/>
                <w:szCs w:val="20"/>
              </w:rPr>
              <w:t>0.92</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040" w:type="dxa"/>
            <w:tcBorders>
              <w:top w:val="nil"/>
              <w:left w:val="nil"/>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hAnsi="Times New Roman" w:cs="Times New Roman"/>
                <w:sz w:val="20"/>
                <w:szCs w:val="20"/>
              </w:rPr>
              <w:t>0.98</w:t>
            </w:r>
          </w:p>
        </w:tc>
      </w:tr>
      <w:tr w:rsidR="00E16D7D" w:rsidRPr="009816A9" w:rsidTr="00B50F11">
        <w:trPr>
          <w:trHeight w:val="315"/>
        </w:trPr>
        <w:tc>
          <w:tcPr>
            <w:tcW w:w="300" w:type="dxa"/>
            <w:tcBorders>
              <w:top w:val="nil"/>
              <w:left w:val="nil"/>
              <w:bottom w:val="nil"/>
              <w:right w:val="nil"/>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760" w:type="dxa"/>
            <w:tcBorders>
              <w:top w:val="nil"/>
              <w:left w:val="single" w:sz="4" w:space="0" w:color="FFFFFF"/>
              <w:bottom w:val="single" w:sz="4" w:space="0" w:color="FFFFFF"/>
              <w:right w:val="single" w:sz="4" w:space="0" w:color="FFFFFF"/>
            </w:tcBorders>
            <w:shd w:val="clear" w:color="auto" w:fill="auto"/>
            <w:vAlign w:val="center"/>
          </w:tcPr>
          <w:p w:rsidR="00E16D7D" w:rsidRPr="009816A9" w:rsidRDefault="00E16D7D" w:rsidP="00B50F11">
            <w:pPr>
              <w:spacing w:after="0" w:line="240" w:lineRule="auto"/>
              <w:ind w:left="121"/>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Trajectory 7</w:t>
            </w:r>
          </w:p>
        </w:tc>
        <w:tc>
          <w:tcPr>
            <w:tcW w:w="2040" w:type="dxa"/>
            <w:tcBorders>
              <w:top w:val="nil"/>
              <w:left w:val="nil"/>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0.97</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040" w:type="dxa"/>
            <w:tcBorders>
              <w:top w:val="nil"/>
              <w:left w:val="nil"/>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hAnsi="Times New Roman" w:cs="Times New Roman"/>
                <w:sz w:val="20"/>
                <w:szCs w:val="20"/>
              </w:rPr>
              <w:t>0.95</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040" w:type="dxa"/>
            <w:tcBorders>
              <w:top w:val="nil"/>
              <w:left w:val="nil"/>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r>
      <w:tr w:rsidR="00E16D7D" w:rsidRPr="009816A9" w:rsidTr="00B50F11">
        <w:trPr>
          <w:trHeight w:val="315"/>
        </w:trPr>
        <w:tc>
          <w:tcPr>
            <w:tcW w:w="300" w:type="dxa"/>
            <w:tcBorders>
              <w:top w:val="nil"/>
              <w:left w:val="nil"/>
              <w:bottom w:val="nil"/>
              <w:right w:val="nil"/>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760" w:type="dxa"/>
            <w:tcBorders>
              <w:top w:val="nil"/>
              <w:left w:val="single" w:sz="4" w:space="0" w:color="FFFFFF"/>
              <w:bottom w:val="single" w:sz="4" w:space="0" w:color="FFFFFF"/>
              <w:right w:val="single" w:sz="4" w:space="0" w:color="FFFFFF"/>
            </w:tcBorders>
            <w:shd w:val="clear" w:color="auto" w:fill="auto"/>
            <w:vAlign w:val="center"/>
          </w:tcPr>
          <w:p w:rsidR="00E16D7D" w:rsidRPr="009816A9" w:rsidRDefault="00E16D7D" w:rsidP="00B50F11">
            <w:pPr>
              <w:spacing w:after="0" w:line="240" w:lineRule="auto"/>
              <w:ind w:left="121"/>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Trajectory 8</w:t>
            </w:r>
          </w:p>
        </w:tc>
        <w:tc>
          <w:tcPr>
            <w:tcW w:w="2040" w:type="dxa"/>
            <w:tcBorders>
              <w:top w:val="nil"/>
              <w:left w:val="nil"/>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040" w:type="dxa"/>
            <w:tcBorders>
              <w:top w:val="nil"/>
              <w:left w:val="nil"/>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hAnsi="Times New Roman" w:cs="Times New Roman"/>
                <w:sz w:val="20"/>
                <w:szCs w:val="20"/>
              </w:rPr>
              <w:t>0.97</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040" w:type="dxa"/>
            <w:tcBorders>
              <w:top w:val="nil"/>
              <w:left w:val="nil"/>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r>
      <w:tr w:rsidR="00E16D7D" w:rsidRPr="009816A9" w:rsidTr="00B50F11">
        <w:trPr>
          <w:trHeight w:val="315"/>
        </w:trPr>
        <w:tc>
          <w:tcPr>
            <w:tcW w:w="3060" w:type="dxa"/>
            <w:gridSpan w:val="2"/>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 </w:t>
            </w:r>
          </w:p>
          <w:p w:rsidR="00E16D7D" w:rsidRPr="009816A9" w:rsidRDefault="00E16D7D" w:rsidP="00B50F11">
            <w:pPr>
              <w:spacing w:after="0" w:line="240" w:lineRule="auto"/>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Offspring Cohort</w:t>
            </w:r>
          </w:p>
        </w:tc>
        <w:tc>
          <w:tcPr>
            <w:tcW w:w="2040" w:type="dxa"/>
            <w:tcBorders>
              <w:top w:val="nil"/>
              <w:left w:val="nil"/>
              <w:bottom w:val="single" w:sz="4" w:space="0" w:color="auto"/>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6 trajectories</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040" w:type="dxa"/>
            <w:tcBorders>
              <w:top w:val="nil"/>
              <w:left w:val="nil"/>
              <w:bottom w:val="single" w:sz="4" w:space="0" w:color="auto"/>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7 trajectories</w:t>
            </w:r>
          </w:p>
        </w:tc>
        <w:tc>
          <w:tcPr>
            <w:tcW w:w="276" w:type="dxa"/>
            <w:tcBorders>
              <w:top w:val="nil"/>
              <w:left w:val="nil"/>
              <w:bottom w:val="single" w:sz="4" w:space="0" w:color="FFFFFF"/>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040" w:type="dxa"/>
            <w:tcBorders>
              <w:top w:val="nil"/>
              <w:left w:val="nil"/>
              <w:bottom w:val="single" w:sz="4" w:space="0" w:color="auto"/>
              <w:right w:val="single" w:sz="4" w:space="0" w:color="FFFFFF"/>
            </w:tcBorders>
            <w:shd w:val="clear" w:color="auto" w:fill="auto"/>
            <w:noWrap/>
            <w:vAlign w:val="bottom"/>
            <w:hideMark/>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5 trajectories</w:t>
            </w:r>
          </w:p>
        </w:tc>
      </w:tr>
      <w:tr w:rsidR="00E16D7D" w:rsidRPr="009816A9" w:rsidTr="00B50F11">
        <w:trPr>
          <w:trHeight w:val="315"/>
        </w:trPr>
        <w:tc>
          <w:tcPr>
            <w:tcW w:w="300" w:type="dxa"/>
            <w:tcBorders>
              <w:top w:val="nil"/>
              <w:left w:val="single" w:sz="4" w:space="0" w:color="FFFFFF"/>
              <w:bottom w:val="single" w:sz="4" w:space="0" w:color="FFFFFF"/>
              <w:right w:val="single" w:sz="4" w:space="0" w:color="FFFFFF"/>
            </w:tcBorders>
            <w:shd w:val="clear" w:color="auto" w:fill="auto"/>
            <w:noWrap/>
            <w:vAlign w:val="center"/>
            <w:hideMark/>
          </w:tcPr>
          <w:p w:rsidR="00E16D7D" w:rsidRPr="009816A9" w:rsidRDefault="00E16D7D" w:rsidP="00B50F11">
            <w:pPr>
              <w:spacing w:after="0" w:line="240" w:lineRule="auto"/>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 </w:t>
            </w:r>
          </w:p>
        </w:tc>
        <w:tc>
          <w:tcPr>
            <w:tcW w:w="2760" w:type="dxa"/>
            <w:tcBorders>
              <w:top w:val="nil"/>
              <w:left w:val="nil"/>
              <w:bottom w:val="single" w:sz="4" w:space="0" w:color="FFFFFF"/>
              <w:right w:val="single" w:sz="4" w:space="0" w:color="FFFFFF"/>
            </w:tcBorders>
            <w:shd w:val="clear" w:color="auto" w:fill="auto"/>
            <w:noWrap/>
            <w:vAlign w:val="center"/>
            <w:hideMark/>
          </w:tcPr>
          <w:p w:rsidR="00E16D7D" w:rsidRPr="009816A9" w:rsidRDefault="00E16D7D" w:rsidP="00B50F11">
            <w:pPr>
              <w:spacing w:after="0" w:line="240" w:lineRule="auto"/>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AIC</w:t>
            </w:r>
          </w:p>
        </w:tc>
        <w:tc>
          <w:tcPr>
            <w:tcW w:w="2040" w:type="dxa"/>
            <w:tcBorders>
              <w:top w:val="nil"/>
              <w:left w:val="nil"/>
              <w:bottom w:val="single" w:sz="4" w:space="0" w:color="FFFFFF"/>
              <w:right w:val="single" w:sz="4" w:space="0" w:color="FFFFFF"/>
            </w:tcBorders>
            <w:shd w:val="clear" w:color="auto" w:fill="auto"/>
            <w:noWrap/>
            <w:vAlign w:val="center"/>
            <w:hideMark/>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-40,768.16</w:t>
            </w:r>
          </w:p>
        </w:tc>
        <w:tc>
          <w:tcPr>
            <w:tcW w:w="276" w:type="dxa"/>
            <w:tcBorders>
              <w:top w:val="nil"/>
              <w:left w:val="nil"/>
              <w:bottom w:val="single" w:sz="4" w:space="0" w:color="FFFFFF"/>
              <w:right w:val="single" w:sz="4" w:space="0" w:color="FFFFFF"/>
            </w:tcBorders>
            <w:shd w:val="clear" w:color="auto" w:fill="auto"/>
            <w:noWrap/>
            <w:vAlign w:val="center"/>
            <w:hideMark/>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 </w:t>
            </w:r>
          </w:p>
        </w:tc>
        <w:tc>
          <w:tcPr>
            <w:tcW w:w="2040" w:type="dxa"/>
            <w:tcBorders>
              <w:top w:val="nil"/>
              <w:left w:val="nil"/>
              <w:bottom w:val="single" w:sz="4" w:space="0" w:color="FFFFFF"/>
              <w:right w:val="single" w:sz="4" w:space="0" w:color="FFFFFF"/>
            </w:tcBorders>
            <w:shd w:val="clear" w:color="auto" w:fill="auto"/>
            <w:noWrap/>
            <w:vAlign w:val="center"/>
            <w:hideMark/>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hAnsi="Times New Roman" w:cs="Times New Roman"/>
                <w:color w:val="000000"/>
                <w:sz w:val="20"/>
                <w:szCs w:val="20"/>
              </w:rPr>
              <w:t>-41,725.49</w:t>
            </w:r>
          </w:p>
        </w:tc>
        <w:tc>
          <w:tcPr>
            <w:tcW w:w="276" w:type="dxa"/>
            <w:tcBorders>
              <w:top w:val="nil"/>
              <w:left w:val="nil"/>
              <w:bottom w:val="single" w:sz="4" w:space="0" w:color="FFFFFF"/>
              <w:right w:val="single" w:sz="4" w:space="0" w:color="FFFFFF"/>
            </w:tcBorders>
            <w:shd w:val="clear" w:color="auto" w:fill="auto"/>
            <w:noWrap/>
            <w:vAlign w:val="center"/>
            <w:hideMark/>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hAnsi="Times New Roman" w:cs="Times New Roman"/>
                <w:color w:val="000000"/>
                <w:sz w:val="20"/>
                <w:szCs w:val="20"/>
              </w:rPr>
              <w:t> </w:t>
            </w:r>
          </w:p>
        </w:tc>
        <w:tc>
          <w:tcPr>
            <w:tcW w:w="2040" w:type="dxa"/>
            <w:tcBorders>
              <w:top w:val="nil"/>
              <w:left w:val="nil"/>
              <w:bottom w:val="single" w:sz="4" w:space="0" w:color="FFFFFF"/>
              <w:right w:val="single" w:sz="4" w:space="0" w:color="FFFFFF"/>
            </w:tcBorders>
            <w:shd w:val="clear" w:color="auto" w:fill="auto"/>
            <w:noWrap/>
            <w:vAlign w:val="center"/>
            <w:hideMark/>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hAnsi="Times New Roman" w:cs="Times New Roman"/>
                <w:color w:val="000000"/>
                <w:sz w:val="20"/>
                <w:szCs w:val="20"/>
              </w:rPr>
              <w:t>-39,041.97</w:t>
            </w:r>
          </w:p>
        </w:tc>
      </w:tr>
      <w:tr w:rsidR="00E16D7D" w:rsidRPr="009816A9" w:rsidTr="00B50F11">
        <w:trPr>
          <w:trHeight w:val="315"/>
        </w:trPr>
        <w:tc>
          <w:tcPr>
            <w:tcW w:w="300" w:type="dxa"/>
            <w:tcBorders>
              <w:top w:val="nil"/>
              <w:left w:val="single" w:sz="4" w:space="0" w:color="FFFFFF"/>
              <w:bottom w:val="single" w:sz="4" w:space="0" w:color="FFFFFF"/>
              <w:right w:val="single" w:sz="4" w:space="0" w:color="FFFFFF"/>
            </w:tcBorders>
            <w:shd w:val="clear" w:color="auto" w:fill="auto"/>
            <w:noWrap/>
            <w:vAlign w:val="center"/>
            <w:hideMark/>
          </w:tcPr>
          <w:p w:rsidR="00E16D7D" w:rsidRPr="009816A9" w:rsidRDefault="00E16D7D" w:rsidP="00B50F11">
            <w:pPr>
              <w:spacing w:after="0" w:line="240" w:lineRule="auto"/>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 </w:t>
            </w:r>
          </w:p>
        </w:tc>
        <w:tc>
          <w:tcPr>
            <w:tcW w:w="2760" w:type="dxa"/>
            <w:tcBorders>
              <w:top w:val="nil"/>
              <w:left w:val="nil"/>
              <w:bottom w:val="single" w:sz="4" w:space="0" w:color="FFFFFF"/>
              <w:right w:val="single" w:sz="4" w:space="0" w:color="FFFFFF"/>
            </w:tcBorders>
            <w:shd w:val="clear" w:color="auto" w:fill="auto"/>
            <w:noWrap/>
            <w:vAlign w:val="center"/>
            <w:hideMark/>
          </w:tcPr>
          <w:p w:rsidR="00E16D7D" w:rsidRPr="009816A9" w:rsidRDefault="00E16D7D" w:rsidP="00B50F11">
            <w:pPr>
              <w:spacing w:after="0" w:line="240" w:lineRule="auto"/>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BIC</w:t>
            </w:r>
          </w:p>
        </w:tc>
        <w:tc>
          <w:tcPr>
            <w:tcW w:w="2040" w:type="dxa"/>
            <w:tcBorders>
              <w:top w:val="nil"/>
              <w:left w:val="nil"/>
              <w:bottom w:val="single" w:sz="4" w:space="0" w:color="FFFFFF"/>
              <w:right w:val="single" w:sz="4" w:space="0" w:color="FFFFFF"/>
            </w:tcBorders>
            <w:shd w:val="clear" w:color="auto" w:fill="auto"/>
            <w:noWrap/>
            <w:vAlign w:val="center"/>
            <w:hideMark/>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-40,614.24</w:t>
            </w:r>
          </w:p>
        </w:tc>
        <w:tc>
          <w:tcPr>
            <w:tcW w:w="276" w:type="dxa"/>
            <w:tcBorders>
              <w:top w:val="nil"/>
              <w:left w:val="nil"/>
              <w:bottom w:val="single" w:sz="4" w:space="0" w:color="FFFFFF"/>
              <w:right w:val="single" w:sz="4" w:space="0" w:color="FFFFFF"/>
            </w:tcBorders>
            <w:shd w:val="clear" w:color="auto" w:fill="auto"/>
            <w:noWrap/>
            <w:vAlign w:val="center"/>
            <w:hideMark/>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 </w:t>
            </w:r>
          </w:p>
        </w:tc>
        <w:tc>
          <w:tcPr>
            <w:tcW w:w="2040" w:type="dxa"/>
            <w:tcBorders>
              <w:top w:val="nil"/>
              <w:left w:val="nil"/>
              <w:bottom w:val="single" w:sz="4" w:space="0" w:color="FFFFFF"/>
              <w:right w:val="single" w:sz="4" w:space="0" w:color="FFFFFF"/>
            </w:tcBorders>
            <w:shd w:val="clear" w:color="auto" w:fill="auto"/>
            <w:noWrap/>
            <w:vAlign w:val="center"/>
            <w:hideMark/>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hAnsi="Times New Roman" w:cs="Times New Roman"/>
                <w:color w:val="000000"/>
                <w:sz w:val="20"/>
                <w:szCs w:val="20"/>
              </w:rPr>
              <w:t>-41,545.91</w:t>
            </w:r>
          </w:p>
        </w:tc>
        <w:tc>
          <w:tcPr>
            <w:tcW w:w="276" w:type="dxa"/>
            <w:tcBorders>
              <w:top w:val="nil"/>
              <w:left w:val="nil"/>
              <w:bottom w:val="single" w:sz="4" w:space="0" w:color="FFFFFF"/>
              <w:right w:val="single" w:sz="4" w:space="0" w:color="FFFFFF"/>
            </w:tcBorders>
            <w:shd w:val="clear" w:color="auto" w:fill="auto"/>
            <w:noWrap/>
            <w:vAlign w:val="center"/>
            <w:hideMark/>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hAnsi="Times New Roman" w:cs="Times New Roman"/>
                <w:color w:val="000000"/>
                <w:sz w:val="20"/>
                <w:szCs w:val="20"/>
              </w:rPr>
              <w:t> </w:t>
            </w:r>
          </w:p>
        </w:tc>
        <w:tc>
          <w:tcPr>
            <w:tcW w:w="2040" w:type="dxa"/>
            <w:tcBorders>
              <w:top w:val="nil"/>
              <w:left w:val="nil"/>
              <w:bottom w:val="single" w:sz="4" w:space="0" w:color="FFFFFF"/>
              <w:right w:val="single" w:sz="4" w:space="0" w:color="FFFFFF"/>
            </w:tcBorders>
            <w:shd w:val="clear" w:color="auto" w:fill="auto"/>
            <w:noWrap/>
            <w:vAlign w:val="center"/>
            <w:hideMark/>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hAnsi="Times New Roman" w:cs="Times New Roman"/>
                <w:color w:val="000000"/>
                <w:sz w:val="20"/>
                <w:szCs w:val="20"/>
              </w:rPr>
              <w:t>-38,913.71</w:t>
            </w:r>
          </w:p>
        </w:tc>
      </w:tr>
      <w:tr w:rsidR="00E16D7D" w:rsidRPr="009816A9" w:rsidTr="00B50F11">
        <w:trPr>
          <w:trHeight w:val="315"/>
        </w:trPr>
        <w:tc>
          <w:tcPr>
            <w:tcW w:w="300" w:type="dxa"/>
            <w:tcBorders>
              <w:top w:val="nil"/>
              <w:left w:val="single" w:sz="4" w:space="0" w:color="FFFFFF"/>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rPr>
                <w:rFonts w:ascii="Times New Roman" w:eastAsia="Times New Roman" w:hAnsi="Times New Roman" w:cs="Times New Roman"/>
                <w:color w:val="000000"/>
                <w:sz w:val="20"/>
                <w:szCs w:val="20"/>
              </w:rPr>
            </w:pPr>
          </w:p>
        </w:tc>
        <w:tc>
          <w:tcPr>
            <w:tcW w:w="2760"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Model entropy</w:t>
            </w:r>
          </w:p>
        </w:tc>
        <w:tc>
          <w:tcPr>
            <w:tcW w:w="2040"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0.87</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040"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hAnsi="Times New Roman" w:cs="Times New Roman"/>
                <w:color w:val="000000"/>
                <w:sz w:val="20"/>
                <w:szCs w:val="20"/>
              </w:rPr>
            </w:pPr>
            <w:r w:rsidRPr="009816A9">
              <w:rPr>
                <w:rFonts w:ascii="Times New Roman" w:hAnsi="Times New Roman" w:cs="Times New Roman"/>
                <w:color w:val="000000"/>
                <w:sz w:val="20"/>
                <w:szCs w:val="20"/>
              </w:rPr>
              <w:t>0.87</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hAnsi="Times New Roman" w:cs="Times New Roman"/>
                <w:color w:val="000000"/>
                <w:sz w:val="20"/>
                <w:szCs w:val="20"/>
              </w:rPr>
            </w:pPr>
          </w:p>
        </w:tc>
        <w:tc>
          <w:tcPr>
            <w:tcW w:w="2040"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hAnsi="Times New Roman" w:cs="Times New Roman"/>
                <w:color w:val="000000"/>
                <w:sz w:val="20"/>
                <w:szCs w:val="20"/>
              </w:rPr>
            </w:pPr>
            <w:r w:rsidRPr="009816A9">
              <w:rPr>
                <w:rFonts w:ascii="Times New Roman" w:hAnsi="Times New Roman" w:cs="Times New Roman"/>
                <w:color w:val="000000"/>
                <w:sz w:val="20"/>
                <w:szCs w:val="20"/>
              </w:rPr>
              <w:t>0.88</w:t>
            </w:r>
          </w:p>
        </w:tc>
      </w:tr>
      <w:tr w:rsidR="00E16D7D" w:rsidRPr="009816A9" w:rsidTr="00B50F11">
        <w:trPr>
          <w:trHeight w:val="315"/>
        </w:trPr>
        <w:tc>
          <w:tcPr>
            <w:tcW w:w="300" w:type="dxa"/>
            <w:tcBorders>
              <w:top w:val="nil"/>
              <w:left w:val="single" w:sz="4" w:space="0" w:color="FFFFFF"/>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rPr>
                <w:rFonts w:ascii="Times New Roman" w:eastAsia="Times New Roman" w:hAnsi="Times New Roman" w:cs="Times New Roman"/>
                <w:color w:val="000000"/>
                <w:sz w:val="20"/>
                <w:szCs w:val="20"/>
              </w:rPr>
            </w:pPr>
          </w:p>
        </w:tc>
        <w:tc>
          <w:tcPr>
            <w:tcW w:w="2760" w:type="dxa"/>
            <w:tcBorders>
              <w:top w:val="nil"/>
              <w:left w:val="single" w:sz="4" w:space="0" w:color="FFFFFF"/>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Odds of correct classification</w:t>
            </w:r>
          </w:p>
        </w:tc>
        <w:tc>
          <w:tcPr>
            <w:tcW w:w="2040"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040"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hAnsi="Times New Roman" w:cs="Times New Roman"/>
                <w:color w:val="000000"/>
                <w:sz w:val="20"/>
                <w:szCs w:val="20"/>
              </w:rPr>
            </w:pP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hAnsi="Times New Roman" w:cs="Times New Roman"/>
                <w:color w:val="000000"/>
                <w:sz w:val="20"/>
                <w:szCs w:val="20"/>
              </w:rPr>
            </w:pPr>
          </w:p>
        </w:tc>
        <w:tc>
          <w:tcPr>
            <w:tcW w:w="2040"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hAnsi="Times New Roman" w:cs="Times New Roman"/>
                <w:color w:val="000000"/>
                <w:sz w:val="20"/>
                <w:szCs w:val="20"/>
              </w:rPr>
            </w:pPr>
          </w:p>
        </w:tc>
      </w:tr>
      <w:tr w:rsidR="00E16D7D" w:rsidRPr="009816A9" w:rsidTr="00B50F11">
        <w:trPr>
          <w:trHeight w:val="315"/>
        </w:trPr>
        <w:tc>
          <w:tcPr>
            <w:tcW w:w="300" w:type="dxa"/>
            <w:tcBorders>
              <w:top w:val="nil"/>
              <w:left w:val="single" w:sz="4" w:space="0" w:color="FFFFFF"/>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rPr>
                <w:rFonts w:ascii="Times New Roman" w:eastAsia="Times New Roman" w:hAnsi="Times New Roman" w:cs="Times New Roman"/>
                <w:color w:val="000000"/>
                <w:sz w:val="20"/>
                <w:szCs w:val="20"/>
              </w:rPr>
            </w:pPr>
          </w:p>
        </w:tc>
        <w:tc>
          <w:tcPr>
            <w:tcW w:w="2760" w:type="dxa"/>
            <w:tcBorders>
              <w:top w:val="nil"/>
              <w:left w:val="single" w:sz="4" w:space="0" w:color="FFFFFF"/>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ind w:left="121"/>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Trajectory 1</w:t>
            </w:r>
          </w:p>
        </w:tc>
        <w:tc>
          <w:tcPr>
            <w:tcW w:w="2040"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hAnsi="Times New Roman" w:cs="Times New Roman"/>
                <w:sz w:val="20"/>
                <w:szCs w:val="20"/>
              </w:rPr>
              <w:t>176.23</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040"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hAnsi="Times New Roman" w:cs="Times New Roman"/>
                <w:color w:val="000000"/>
                <w:sz w:val="20"/>
                <w:szCs w:val="20"/>
              </w:rPr>
            </w:pPr>
            <w:r w:rsidRPr="009816A9">
              <w:rPr>
                <w:rFonts w:ascii="Times New Roman" w:hAnsi="Times New Roman" w:cs="Times New Roman"/>
                <w:sz w:val="20"/>
                <w:szCs w:val="20"/>
              </w:rPr>
              <w:t>29.26</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hAnsi="Times New Roman" w:cs="Times New Roman"/>
                <w:color w:val="000000"/>
                <w:sz w:val="20"/>
                <w:szCs w:val="20"/>
              </w:rPr>
            </w:pPr>
          </w:p>
        </w:tc>
        <w:tc>
          <w:tcPr>
            <w:tcW w:w="2040" w:type="dxa"/>
            <w:tcBorders>
              <w:top w:val="nil"/>
              <w:left w:val="nil"/>
              <w:bottom w:val="nil"/>
              <w:right w:val="single" w:sz="8" w:space="0" w:color="FFFFFF"/>
            </w:tcBorders>
            <w:shd w:val="clear" w:color="auto" w:fill="auto"/>
            <w:noWrap/>
            <w:vAlign w:val="center"/>
          </w:tcPr>
          <w:p w:rsidR="00E16D7D" w:rsidRPr="009816A9" w:rsidRDefault="00E16D7D" w:rsidP="00B50F11">
            <w:pPr>
              <w:spacing w:after="0" w:line="240" w:lineRule="auto"/>
              <w:jc w:val="center"/>
              <w:rPr>
                <w:rFonts w:ascii="Times New Roman" w:hAnsi="Times New Roman" w:cs="Times New Roman"/>
                <w:color w:val="000000"/>
                <w:sz w:val="20"/>
                <w:szCs w:val="20"/>
              </w:rPr>
            </w:pPr>
            <w:r w:rsidRPr="009816A9">
              <w:rPr>
                <w:rFonts w:ascii="Times New Roman" w:hAnsi="Times New Roman" w:cs="Times New Roman"/>
                <w:color w:val="000000"/>
                <w:sz w:val="20"/>
                <w:szCs w:val="20"/>
              </w:rPr>
              <w:t>81.22</w:t>
            </w:r>
          </w:p>
        </w:tc>
      </w:tr>
      <w:tr w:rsidR="00E16D7D" w:rsidRPr="009816A9" w:rsidTr="00B50F11">
        <w:trPr>
          <w:trHeight w:val="315"/>
        </w:trPr>
        <w:tc>
          <w:tcPr>
            <w:tcW w:w="300" w:type="dxa"/>
            <w:tcBorders>
              <w:top w:val="nil"/>
              <w:left w:val="single" w:sz="4" w:space="0" w:color="FFFFFF"/>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rPr>
                <w:rFonts w:ascii="Times New Roman" w:eastAsia="Times New Roman" w:hAnsi="Times New Roman" w:cs="Times New Roman"/>
                <w:color w:val="000000"/>
                <w:sz w:val="20"/>
                <w:szCs w:val="20"/>
              </w:rPr>
            </w:pPr>
          </w:p>
        </w:tc>
        <w:tc>
          <w:tcPr>
            <w:tcW w:w="2760" w:type="dxa"/>
            <w:tcBorders>
              <w:top w:val="nil"/>
              <w:left w:val="single" w:sz="4" w:space="0" w:color="FFFFFF"/>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ind w:left="121"/>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Trajectory 2</w:t>
            </w:r>
          </w:p>
        </w:tc>
        <w:tc>
          <w:tcPr>
            <w:tcW w:w="2040"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hAnsi="Times New Roman" w:cs="Times New Roman"/>
                <w:sz w:val="20"/>
                <w:szCs w:val="20"/>
              </w:rPr>
              <w:t>25.87</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040"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hAnsi="Times New Roman" w:cs="Times New Roman"/>
                <w:color w:val="000000"/>
                <w:sz w:val="20"/>
                <w:szCs w:val="20"/>
              </w:rPr>
            </w:pPr>
            <w:r w:rsidRPr="009816A9">
              <w:rPr>
                <w:rFonts w:ascii="Times New Roman" w:hAnsi="Times New Roman" w:cs="Times New Roman"/>
                <w:sz w:val="20"/>
                <w:szCs w:val="20"/>
              </w:rPr>
              <w:t>186.47</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hAnsi="Times New Roman" w:cs="Times New Roman"/>
                <w:color w:val="000000"/>
                <w:sz w:val="20"/>
                <w:szCs w:val="20"/>
              </w:rPr>
            </w:pPr>
          </w:p>
        </w:tc>
        <w:tc>
          <w:tcPr>
            <w:tcW w:w="2040" w:type="dxa"/>
            <w:tcBorders>
              <w:top w:val="nil"/>
              <w:left w:val="nil"/>
              <w:bottom w:val="nil"/>
              <w:right w:val="single" w:sz="8" w:space="0" w:color="FFFFFF"/>
            </w:tcBorders>
            <w:shd w:val="clear" w:color="auto" w:fill="auto"/>
            <w:noWrap/>
            <w:vAlign w:val="center"/>
          </w:tcPr>
          <w:p w:rsidR="00E16D7D" w:rsidRPr="009816A9" w:rsidRDefault="00E16D7D" w:rsidP="00B50F11">
            <w:pPr>
              <w:spacing w:after="0" w:line="240" w:lineRule="auto"/>
              <w:jc w:val="center"/>
              <w:rPr>
                <w:rFonts w:ascii="Times New Roman" w:hAnsi="Times New Roman" w:cs="Times New Roman"/>
                <w:color w:val="000000"/>
                <w:sz w:val="20"/>
                <w:szCs w:val="20"/>
              </w:rPr>
            </w:pPr>
            <w:r w:rsidRPr="009816A9">
              <w:rPr>
                <w:rFonts w:ascii="Times New Roman" w:hAnsi="Times New Roman" w:cs="Times New Roman"/>
                <w:color w:val="000000"/>
                <w:sz w:val="20"/>
                <w:szCs w:val="20"/>
              </w:rPr>
              <w:t>18.58</w:t>
            </w:r>
          </w:p>
        </w:tc>
      </w:tr>
      <w:tr w:rsidR="00E16D7D" w:rsidRPr="009816A9" w:rsidTr="00B50F11">
        <w:trPr>
          <w:trHeight w:val="315"/>
        </w:trPr>
        <w:tc>
          <w:tcPr>
            <w:tcW w:w="300" w:type="dxa"/>
            <w:tcBorders>
              <w:top w:val="nil"/>
              <w:left w:val="single" w:sz="4" w:space="0" w:color="FFFFFF"/>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rPr>
                <w:rFonts w:ascii="Times New Roman" w:eastAsia="Times New Roman" w:hAnsi="Times New Roman" w:cs="Times New Roman"/>
                <w:color w:val="000000"/>
                <w:sz w:val="20"/>
                <w:szCs w:val="20"/>
              </w:rPr>
            </w:pPr>
          </w:p>
        </w:tc>
        <w:tc>
          <w:tcPr>
            <w:tcW w:w="2760" w:type="dxa"/>
            <w:tcBorders>
              <w:top w:val="nil"/>
              <w:left w:val="single" w:sz="4" w:space="0" w:color="FFFFFF"/>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ind w:left="121"/>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Trajectory 3</w:t>
            </w:r>
          </w:p>
        </w:tc>
        <w:tc>
          <w:tcPr>
            <w:tcW w:w="2040"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hAnsi="Times New Roman" w:cs="Times New Roman"/>
                <w:sz w:val="20"/>
                <w:szCs w:val="20"/>
              </w:rPr>
              <w:t>30.45</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040"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hAnsi="Times New Roman" w:cs="Times New Roman"/>
                <w:color w:val="000000"/>
                <w:sz w:val="20"/>
                <w:szCs w:val="20"/>
              </w:rPr>
            </w:pPr>
            <w:r w:rsidRPr="009816A9">
              <w:rPr>
                <w:rFonts w:ascii="Times New Roman" w:hAnsi="Times New Roman" w:cs="Times New Roman"/>
                <w:sz w:val="20"/>
                <w:szCs w:val="20"/>
              </w:rPr>
              <w:t>18.20</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hAnsi="Times New Roman" w:cs="Times New Roman"/>
                <w:color w:val="000000"/>
                <w:sz w:val="20"/>
                <w:szCs w:val="20"/>
              </w:rPr>
            </w:pPr>
          </w:p>
        </w:tc>
        <w:tc>
          <w:tcPr>
            <w:tcW w:w="2040" w:type="dxa"/>
            <w:tcBorders>
              <w:top w:val="nil"/>
              <w:left w:val="nil"/>
              <w:bottom w:val="nil"/>
              <w:right w:val="single" w:sz="8" w:space="0" w:color="FFFFFF"/>
            </w:tcBorders>
            <w:shd w:val="clear" w:color="auto" w:fill="auto"/>
            <w:noWrap/>
            <w:vAlign w:val="center"/>
          </w:tcPr>
          <w:p w:rsidR="00E16D7D" w:rsidRPr="009816A9" w:rsidRDefault="00E16D7D" w:rsidP="00B50F11">
            <w:pPr>
              <w:spacing w:after="0" w:line="240" w:lineRule="auto"/>
              <w:jc w:val="center"/>
              <w:rPr>
                <w:rFonts w:ascii="Times New Roman" w:hAnsi="Times New Roman" w:cs="Times New Roman"/>
                <w:color w:val="000000"/>
                <w:sz w:val="20"/>
                <w:szCs w:val="20"/>
              </w:rPr>
            </w:pPr>
            <w:r w:rsidRPr="009816A9">
              <w:rPr>
                <w:rFonts w:ascii="Times New Roman" w:hAnsi="Times New Roman" w:cs="Times New Roman"/>
                <w:color w:val="000000"/>
                <w:sz w:val="20"/>
                <w:szCs w:val="20"/>
              </w:rPr>
              <w:t>20.24</w:t>
            </w:r>
          </w:p>
        </w:tc>
      </w:tr>
      <w:tr w:rsidR="00E16D7D" w:rsidRPr="009816A9" w:rsidTr="00B50F11">
        <w:trPr>
          <w:trHeight w:val="315"/>
        </w:trPr>
        <w:tc>
          <w:tcPr>
            <w:tcW w:w="300" w:type="dxa"/>
            <w:tcBorders>
              <w:top w:val="nil"/>
              <w:left w:val="single" w:sz="4" w:space="0" w:color="FFFFFF"/>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rPr>
                <w:rFonts w:ascii="Times New Roman" w:eastAsia="Times New Roman" w:hAnsi="Times New Roman" w:cs="Times New Roman"/>
                <w:color w:val="000000"/>
                <w:sz w:val="20"/>
                <w:szCs w:val="20"/>
              </w:rPr>
            </w:pPr>
          </w:p>
        </w:tc>
        <w:tc>
          <w:tcPr>
            <w:tcW w:w="2760" w:type="dxa"/>
            <w:tcBorders>
              <w:top w:val="nil"/>
              <w:left w:val="single" w:sz="4" w:space="0" w:color="FFFFFF"/>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ind w:left="121"/>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Trajectory 4</w:t>
            </w:r>
          </w:p>
        </w:tc>
        <w:tc>
          <w:tcPr>
            <w:tcW w:w="2040"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hAnsi="Times New Roman" w:cs="Times New Roman"/>
                <w:sz w:val="20"/>
                <w:szCs w:val="20"/>
              </w:rPr>
              <w:t>17.43</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040"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hAnsi="Times New Roman" w:cs="Times New Roman"/>
                <w:color w:val="000000"/>
                <w:sz w:val="20"/>
                <w:szCs w:val="20"/>
              </w:rPr>
            </w:pPr>
            <w:r w:rsidRPr="009816A9">
              <w:rPr>
                <w:rFonts w:ascii="Times New Roman" w:hAnsi="Times New Roman" w:cs="Times New Roman"/>
                <w:sz w:val="20"/>
                <w:szCs w:val="20"/>
              </w:rPr>
              <w:t>72.87</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hAnsi="Times New Roman" w:cs="Times New Roman"/>
                <w:color w:val="000000"/>
                <w:sz w:val="20"/>
                <w:szCs w:val="20"/>
              </w:rPr>
            </w:pPr>
          </w:p>
        </w:tc>
        <w:tc>
          <w:tcPr>
            <w:tcW w:w="2040" w:type="dxa"/>
            <w:tcBorders>
              <w:top w:val="nil"/>
              <w:left w:val="nil"/>
              <w:bottom w:val="nil"/>
              <w:right w:val="single" w:sz="8" w:space="0" w:color="FFFFFF"/>
            </w:tcBorders>
            <w:shd w:val="clear" w:color="auto" w:fill="auto"/>
            <w:noWrap/>
            <w:vAlign w:val="center"/>
          </w:tcPr>
          <w:p w:rsidR="00E16D7D" w:rsidRPr="009816A9" w:rsidRDefault="00E16D7D" w:rsidP="00B50F11">
            <w:pPr>
              <w:spacing w:after="0" w:line="240" w:lineRule="auto"/>
              <w:jc w:val="center"/>
              <w:rPr>
                <w:rFonts w:ascii="Times New Roman" w:hAnsi="Times New Roman" w:cs="Times New Roman"/>
                <w:color w:val="000000"/>
                <w:sz w:val="20"/>
                <w:szCs w:val="20"/>
              </w:rPr>
            </w:pPr>
            <w:r w:rsidRPr="009816A9">
              <w:rPr>
                <w:rFonts w:ascii="Times New Roman" w:hAnsi="Times New Roman" w:cs="Times New Roman"/>
                <w:color w:val="000000"/>
                <w:sz w:val="20"/>
                <w:szCs w:val="20"/>
              </w:rPr>
              <w:t>83.85</w:t>
            </w:r>
          </w:p>
        </w:tc>
      </w:tr>
      <w:tr w:rsidR="00E16D7D" w:rsidRPr="009816A9" w:rsidTr="00B50F11">
        <w:trPr>
          <w:trHeight w:val="315"/>
        </w:trPr>
        <w:tc>
          <w:tcPr>
            <w:tcW w:w="300" w:type="dxa"/>
            <w:tcBorders>
              <w:top w:val="nil"/>
              <w:left w:val="single" w:sz="4" w:space="0" w:color="FFFFFF"/>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rPr>
                <w:rFonts w:ascii="Times New Roman" w:eastAsia="Times New Roman" w:hAnsi="Times New Roman" w:cs="Times New Roman"/>
                <w:color w:val="000000"/>
                <w:sz w:val="20"/>
                <w:szCs w:val="20"/>
              </w:rPr>
            </w:pPr>
          </w:p>
        </w:tc>
        <w:tc>
          <w:tcPr>
            <w:tcW w:w="2760" w:type="dxa"/>
            <w:tcBorders>
              <w:top w:val="nil"/>
              <w:left w:val="single" w:sz="4" w:space="0" w:color="FFFFFF"/>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ind w:left="121"/>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Trajectory 5</w:t>
            </w:r>
          </w:p>
        </w:tc>
        <w:tc>
          <w:tcPr>
            <w:tcW w:w="2040"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hAnsi="Times New Roman" w:cs="Times New Roman"/>
                <w:sz w:val="20"/>
                <w:szCs w:val="20"/>
              </w:rPr>
              <w:t>96.16</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040"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hAnsi="Times New Roman" w:cs="Times New Roman"/>
                <w:color w:val="000000"/>
                <w:sz w:val="20"/>
                <w:szCs w:val="20"/>
              </w:rPr>
            </w:pPr>
            <w:r w:rsidRPr="009816A9">
              <w:rPr>
                <w:rFonts w:ascii="Times New Roman" w:hAnsi="Times New Roman" w:cs="Times New Roman"/>
                <w:sz w:val="20"/>
                <w:szCs w:val="20"/>
              </w:rPr>
              <w:t>22.67</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hAnsi="Times New Roman" w:cs="Times New Roman"/>
                <w:color w:val="000000"/>
                <w:sz w:val="20"/>
                <w:szCs w:val="20"/>
              </w:rPr>
            </w:pPr>
          </w:p>
        </w:tc>
        <w:tc>
          <w:tcPr>
            <w:tcW w:w="2040" w:type="dxa"/>
            <w:tcBorders>
              <w:top w:val="nil"/>
              <w:left w:val="nil"/>
              <w:bottom w:val="nil"/>
              <w:right w:val="single" w:sz="8" w:space="0" w:color="FFFFFF"/>
            </w:tcBorders>
            <w:shd w:val="clear" w:color="auto" w:fill="auto"/>
            <w:noWrap/>
            <w:vAlign w:val="center"/>
          </w:tcPr>
          <w:p w:rsidR="00E16D7D" w:rsidRPr="009816A9" w:rsidRDefault="00E16D7D" w:rsidP="00B50F11">
            <w:pPr>
              <w:spacing w:after="0" w:line="240" w:lineRule="auto"/>
              <w:jc w:val="center"/>
              <w:rPr>
                <w:rFonts w:ascii="Times New Roman" w:hAnsi="Times New Roman" w:cs="Times New Roman"/>
                <w:color w:val="000000"/>
                <w:sz w:val="20"/>
                <w:szCs w:val="20"/>
              </w:rPr>
            </w:pPr>
            <w:r w:rsidRPr="009816A9">
              <w:rPr>
                <w:rFonts w:ascii="Times New Roman" w:hAnsi="Times New Roman" w:cs="Times New Roman"/>
                <w:color w:val="000000"/>
                <w:sz w:val="20"/>
                <w:szCs w:val="20"/>
              </w:rPr>
              <w:t>523.23</w:t>
            </w:r>
          </w:p>
        </w:tc>
      </w:tr>
      <w:tr w:rsidR="00E16D7D" w:rsidRPr="009816A9" w:rsidTr="00B50F11">
        <w:trPr>
          <w:trHeight w:val="315"/>
        </w:trPr>
        <w:tc>
          <w:tcPr>
            <w:tcW w:w="300" w:type="dxa"/>
            <w:tcBorders>
              <w:top w:val="nil"/>
              <w:left w:val="single" w:sz="4" w:space="0" w:color="FFFFFF"/>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rPr>
                <w:rFonts w:ascii="Times New Roman" w:eastAsia="Times New Roman" w:hAnsi="Times New Roman" w:cs="Times New Roman"/>
                <w:color w:val="000000"/>
                <w:sz w:val="20"/>
                <w:szCs w:val="20"/>
              </w:rPr>
            </w:pPr>
          </w:p>
        </w:tc>
        <w:tc>
          <w:tcPr>
            <w:tcW w:w="2760" w:type="dxa"/>
            <w:tcBorders>
              <w:top w:val="nil"/>
              <w:left w:val="single" w:sz="4" w:space="0" w:color="FFFFFF"/>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ind w:left="121"/>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Trajectory 6</w:t>
            </w:r>
          </w:p>
        </w:tc>
        <w:tc>
          <w:tcPr>
            <w:tcW w:w="2040"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hAnsi="Times New Roman" w:cs="Times New Roman"/>
                <w:sz w:val="20"/>
                <w:szCs w:val="20"/>
              </w:rPr>
              <w:t>623.34</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040"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hAnsi="Times New Roman" w:cs="Times New Roman"/>
                <w:color w:val="000000"/>
                <w:sz w:val="20"/>
                <w:szCs w:val="20"/>
              </w:rPr>
            </w:pPr>
            <w:r w:rsidRPr="009816A9">
              <w:rPr>
                <w:rFonts w:ascii="Times New Roman" w:hAnsi="Times New Roman" w:cs="Times New Roman"/>
                <w:sz w:val="20"/>
                <w:szCs w:val="20"/>
              </w:rPr>
              <w:t>240.64</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hAnsi="Times New Roman" w:cs="Times New Roman"/>
                <w:color w:val="000000"/>
                <w:sz w:val="20"/>
                <w:szCs w:val="20"/>
              </w:rPr>
            </w:pPr>
          </w:p>
        </w:tc>
        <w:tc>
          <w:tcPr>
            <w:tcW w:w="2040"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hAnsi="Times New Roman" w:cs="Times New Roman"/>
                <w:color w:val="000000"/>
                <w:sz w:val="20"/>
                <w:szCs w:val="20"/>
              </w:rPr>
            </w:pPr>
          </w:p>
        </w:tc>
      </w:tr>
      <w:tr w:rsidR="00E16D7D" w:rsidRPr="009816A9" w:rsidTr="00B50F11">
        <w:trPr>
          <w:trHeight w:val="315"/>
        </w:trPr>
        <w:tc>
          <w:tcPr>
            <w:tcW w:w="300" w:type="dxa"/>
            <w:tcBorders>
              <w:top w:val="nil"/>
              <w:left w:val="single" w:sz="4" w:space="0" w:color="FFFFFF"/>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rPr>
                <w:rFonts w:ascii="Times New Roman" w:eastAsia="Times New Roman" w:hAnsi="Times New Roman" w:cs="Times New Roman"/>
                <w:color w:val="000000"/>
                <w:sz w:val="20"/>
                <w:szCs w:val="20"/>
              </w:rPr>
            </w:pPr>
          </w:p>
        </w:tc>
        <w:tc>
          <w:tcPr>
            <w:tcW w:w="2760" w:type="dxa"/>
            <w:tcBorders>
              <w:top w:val="nil"/>
              <w:left w:val="single" w:sz="4" w:space="0" w:color="FFFFFF"/>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ind w:left="121"/>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Trajectory 7</w:t>
            </w:r>
          </w:p>
        </w:tc>
        <w:tc>
          <w:tcPr>
            <w:tcW w:w="2040"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040"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hAnsi="Times New Roman" w:cs="Times New Roman"/>
                <w:color w:val="000000"/>
                <w:sz w:val="20"/>
                <w:szCs w:val="20"/>
              </w:rPr>
            </w:pPr>
            <w:r w:rsidRPr="009816A9">
              <w:rPr>
                <w:rFonts w:ascii="Times New Roman" w:hAnsi="Times New Roman" w:cs="Times New Roman"/>
                <w:sz w:val="20"/>
                <w:szCs w:val="20"/>
              </w:rPr>
              <w:t>1343.55</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hAnsi="Times New Roman" w:cs="Times New Roman"/>
                <w:color w:val="000000"/>
                <w:sz w:val="20"/>
                <w:szCs w:val="20"/>
              </w:rPr>
            </w:pPr>
          </w:p>
        </w:tc>
        <w:tc>
          <w:tcPr>
            <w:tcW w:w="2040"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hAnsi="Times New Roman" w:cs="Times New Roman"/>
                <w:color w:val="000000"/>
                <w:sz w:val="20"/>
                <w:szCs w:val="20"/>
              </w:rPr>
            </w:pPr>
          </w:p>
        </w:tc>
      </w:tr>
      <w:tr w:rsidR="00E16D7D" w:rsidRPr="009816A9" w:rsidTr="00B50F11">
        <w:trPr>
          <w:trHeight w:val="315"/>
        </w:trPr>
        <w:tc>
          <w:tcPr>
            <w:tcW w:w="300" w:type="dxa"/>
            <w:tcBorders>
              <w:top w:val="nil"/>
              <w:left w:val="single" w:sz="4" w:space="0" w:color="FFFFFF"/>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rPr>
                <w:rFonts w:ascii="Times New Roman" w:eastAsia="Times New Roman" w:hAnsi="Times New Roman" w:cs="Times New Roman"/>
                <w:color w:val="000000"/>
                <w:sz w:val="20"/>
                <w:szCs w:val="20"/>
              </w:rPr>
            </w:pPr>
          </w:p>
        </w:tc>
        <w:tc>
          <w:tcPr>
            <w:tcW w:w="2760" w:type="dxa"/>
            <w:tcBorders>
              <w:top w:val="nil"/>
              <w:left w:val="single" w:sz="4" w:space="0" w:color="FFFFFF"/>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Average posterior probabilities</w:t>
            </w:r>
          </w:p>
        </w:tc>
        <w:tc>
          <w:tcPr>
            <w:tcW w:w="2040"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040"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hAnsi="Times New Roman" w:cs="Times New Roman"/>
                <w:color w:val="000000"/>
                <w:sz w:val="20"/>
                <w:szCs w:val="20"/>
              </w:rPr>
            </w:pP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hAnsi="Times New Roman" w:cs="Times New Roman"/>
                <w:color w:val="000000"/>
                <w:sz w:val="20"/>
                <w:szCs w:val="20"/>
              </w:rPr>
            </w:pPr>
          </w:p>
        </w:tc>
        <w:tc>
          <w:tcPr>
            <w:tcW w:w="2040"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hAnsi="Times New Roman" w:cs="Times New Roman"/>
                <w:color w:val="000000"/>
                <w:sz w:val="20"/>
                <w:szCs w:val="20"/>
              </w:rPr>
            </w:pPr>
          </w:p>
        </w:tc>
      </w:tr>
      <w:tr w:rsidR="00E16D7D" w:rsidRPr="009816A9" w:rsidTr="00B50F11">
        <w:trPr>
          <w:trHeight w:val="315"/>
        </w:trPr>
        <w:tc>
          <w:tcPr>
            <w:tcW w:w="300" w:type="dxa"/>
            <w:tcBorders>
              <w:top w:val="nil"/>
              <w:left w:val="single" w:sz="4" w:space="0" w:color="FFFFFF"/>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rPr>
                <w:rFonts w:ascii="Times New Roman" w:eastAsia="Times New Roman" w:hAnsi="Times New Roman" w:cs="Times New Roman"/>
                <w:color w:val="000000"/>
                <w:sz w:val="20"/>
                <w:szCs w:val="20"/>
              </w:rPr>
            </w:pPr>
          </w:p>
        </w:tc>
        <w:tc>
          <w:tcPr>
            <w:tcW w:w="2760" w:type="dxa"/>
            <w:tcBorders>
              <w:top w:val="nil"/>
              <w:left w:val="single" w:sz="4" w:space="0" w:color="FFFFFF"/>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ind w:left="121"/>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Trajectory 1</w:t>
            </w:r>
          </w:p>
        </w:tc>
        <w:tc>
          <w:tcPr>
            <w:tcW w:w="2040"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hAnsi="Times New Roman" w:cs="Times New Roman"/>
                <w:sz w:val="20"/>
                <w:szCs w:val="20"/>
              </w:rPr>
              <w:t>0.94</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040"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hAnsi="Times New Roman" w:cs="Times New Roman"/>
                <w:color w:val="000000"/>
                <w:sz w:val="20"/>
                <w:szCs w:val="20"/>
              </w:rPr>
            </w:pPr>
            <w:r w:rsidRPr="009816A9">
              <w:rPr>
                <w:rFonts w:ascii="Times New Roman" w:hAnsi="Times New Roman" w:cs="Times New Roman"/>
                <w:sz w:val="20"/>
                <w:szCs w:val="20"/>
              </w:rPr>
              <w:t>0.89</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hAnsi="Times New Roman" w:cs="Times New Roman"/>
                <w:color w:val="000000"/>
                <w:sz w:val="20"/>
                <w:szCs w:val="20"/>
              </w:rPr>
            </w:pPr>
          </w:p>
        </w:tc>
        <w:tc>
          <w:tcPr>
            <w:tcW w:w="2040"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hAnsi="Times New Roman" w:cs="Times New Roman"/>
                <w:color w:val="000000"/>
                <w:sz w:val="20"/>
                <w:szCs w:val="20"/>
              </w:rPr>
            </w:pPr>
            <w:r w:rsidRPr="009816A9">
              <w:rPr>
                <w:rFonts w:ascii="Times New Roman" w:hAnsi="Times New Roman" w:cs="Times New Roman"/>
                <w:sz w:val="20"/>
                <w:szCs w:val="20"/>
              </w:rPr>
              <w:t>0.93</w:t>
            </w:r>
          </w:p>
        </w:tc>
      </w:tr>
      <w:tr w:rsidR="00E16D7D" w:rsidRPr="009816A9" w:rsidTr="00B50F11">
        <w:trPr>
          <w:trHeight w:val="315"/>
        </w:trPr>
        <w:tc>
          <w:tcPr>
            <w:tcW w:w="300" w:type="dxa"/>
            <w:tcBorders>
              <w:top w:val="nil"/>
              <w:left w:val="single" w:sz="4" w:space="0" w:color="FFFFFF"/>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rPr>
                <w:rFonts w:ascii="Times New Roman" w:eastAsia="Times New Roman" w:hAnsi="Times New Roman" w:cs="Times New Roman"/>
                <w:color w:val="000000"/>
                <w:sz w:val="20"/>
                <w:szCs w:val="20"/>
              </w:rPr>
            </w:pPr>
          </w:p>
        </w:tc>
        <w:tc>
          <w:tcPr>
            <w:tcW w:w="2760" w:type="dxa"/>
            <w:tcBorders>
              <w:top w:val="nil"/>
              <w:left w:val="single" w:sz="4" w:space="0" w:color="FFFFFF"/>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ind w:left="121"/>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Trajectory 2</w:t>
            </w:r>
          </w:p>
        </w:tc>
        <w:tc>
          <w:tcPr>
            <w:tcW w:w="2040"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hAnsi="Times New Roman" w:cs="Times New Roman"/>
                <w:sz w:val="20"/>
                <w:szCs w:val="20"/>
              </w:rPr>
              <w:t>0.89</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040"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hAnsi="Times New Roman" w:cs="Times New Roman"/>
                <w:color w:val="000000"/>
                <w:sz w:val="20"/>
                <w:szCs w:val="20"/>
              </w:rPr>
            </w:pPr>
            <w:r w:rsidRPr="009816A9">
              <w:rPr>
                <w:rFonts w:ascii="Times New Roman" w:hAnsi="Times New Roman" w:cs="Times New Roman"/>
                <w:sz w:val="20"/>
                <w:szCs w:val="20"/>
              </w:rPr>
              <w:t>0.94</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hAnsi="Times New Roman" w:cs="Times New Roman"/>
                <w:color w:val="000000"/>
                <w:sz w:val="20"/>
                <w:szCs w:val="20"/>
              </w:rPr>
            </w:pPr>
          </w:p>
        </w:tc>
        <w:tc>
          <w:tcPr>
            <w:tcW w:w="2040"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hAnsi="Times New Roman" w:cs="Times New Roman"/>
                <w:color w:val="000000"/>
                <w:sz w:val="20"/>
                <w:szCs w:val="20"/>
              </w:rPr>
            </w:pPr>
            <w:r w:rsidRPr="009816A9">
              <w:rPr>
                <w:rFonts w:ascii="Times New Roman" w:hAnsi="Times New Roman" w:cs="Times New Roman"/>
                <w:sz w:val="20"/>
                <w:szCs w:val="20"/>
              </w:rPr>
              <w:t>0.90</w:t>
            </w:r>
          </w:p>
        </w:tc>
      </w:tr>
      <w:tr w:rsidR="00E16D7D" w:rsidRPr="009816A9" w:rsidTr="00B50F11">
        <w:trPr>
          <w:trHeight w:val="315"/>
        </w:trPr>
        <w:tc>
          <w:tcPr>
            <w:tcW w:w="300" w:type="dxa"/>
            <w:tcBorders>
              <w:top w:val="nil"/>
              <w:left w:val="single" w:sz="4" w:space="0" w:color="FFFFFF"/>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rPr>
                <w:rFonts w:ascii="Times New Roman" w:eastAsia="Times New Roman" w:hAnsi="Times New Roman" w:cs="Times New Roman"/>
                <w:color w:val="000000"/>
                <w:sz w:val="20"/>
                <w:szCs w:val="20"/>
              </w:rPr>
            </w:pPr>
          </w:p>
        </w:tc>
        <w:tc>
          <w:tcPr>
            <w:tcW w:w="2760" w:type="dxa"/>
            <w:tcBorders>
              <w:top w:val="nil"/>
              <w:left w:val="single" w:sz="4" w:space="0" w:color="FFFFFF"/>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ind w:left="121"/>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Trajectory 3</w:t>
            </w:r>
          </w:p>
        </w:tc>
        <w:tc>
          <w:tcPr>
            <w:tcW w:w="2040"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hAnsi="Times New Roman" w:cs="Times New Roman"/>
                <w:sz w:val="20"/>
                <w:szCs w:val="20"/>
              </w:rPr>
              <w:t>0.90</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040"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hAnsi="Times New Roman" w:cs="Times New Roman"/>
                <w:color w:val="000000"/>
                <w:sz w:val="20"/>
                <w:szCs w:val="20"/>
              </w:rPr>
            </w:pPr>
            <w:r w:rsidRPr="009816A9">
              <w:rPr>
                <w:rFonts w:ascii="Times New Roman" w:hAnsi="Times New Roman" w:cs="Times New Roman"/>
                <w:sz w:val="20"/>
                <w:szCs w:val="20"/>
              </w:rPr>
              <w:t>0.87</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hAnsi="Times New Roman" w:cs="Times New Roman"/>
                <w:color w:val="000000"/>
                <w:sz w:val="20"/>
                <w:szCs w:val="20"/>
              </w:rPr>
            </w:pPr>
          </w:p>
        </w:tc>
        <w:tc>
          <w:tcPr>
            <w:tcW w:w="2040"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hAnsi="Times New Roman" w:cs="Times New Roman"/>
                <w:color w:val="000000"/>
                <w:sz w:val="20"/>
                <w:szCs w:val="20"/>
              </w:rPr>
            </w:pPr>
            <w:r w:rsidRPr="009816A9">
              <w:rPr>
                <w:rFonts w:ascii="Times New Roman" w:hAnsi="Times New Roman" w:cs="Times New Roman"/>
                <w:sz w:val="20"/>
                <w:szCs w:val="20"/>
              </w:rPr>
              <w:t>0.91</w:t>
            </w:r>
          </w:p>
        </w:tc>
      </w:tr>
      <w:tr w:rsidR="00E16D7D" w:rsidRPr="009816A9" w:rsidTr="00B50F11">
        <w:trPr>
          <w:trHeight w:val="315"/>
        </w:trPr>
        <w:tc>
          <w:tcPr>
            <w:tcW w:w="300" w:type="dxa"/>
            <w:tcBorders>
              <w:top w:val="nil"/>
              <w:left w:val="single" w:sz="4" w:space="0" w:color="FFFFFF"/>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rPr>
                <w:rFonts w:ascii="Times New Roman" w:eastAsia="Times New Roman" w:hAnsi="Times New Roman" w:cs="Times New Roman"/>
                <w:color w:val="000000"/>
                <w:sz w:val="20"/>
                <w:szCs w:val="20"/>
              </w:rPr>
            </w:pPr>
          </w:p>
        </w:tc>
        <w:tc>
          <w:tcPr>
            <w:tcW w:w="2760" w:type="dxa"/>
            <w:tcBorders>
              <w:top w:val="nil"/>
              <w:left w:val="single" w:sz="4" w:space="0" w:color="FFFFFF"/>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ind w:left="121"/>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Trajectory 4</w:t>
            </w:r>
          </w:p>
        </w:tc>
        <w:tc>
          <w:tcPr>
            <w:tcW w:w="2040"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hAnsi="Times New Roman" w:cs="Times New Roman"/>
                <w:sz w:val="20"/>
                <w:szCs w:val="20"/>
              </w:rPr>
              <w:t>0.88</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040"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hAnsi="Times New Roman" w:cs="Times New Roman"/>
                <w:color w:val="000000"/>
                <w:sz w:val="20"/>
                <w:szCs w:val="20"/>
              </w:rPr>
            </w:pPr>
            <w:r w:rsidRPr="009816A9">
              <w:rPr>
                <w:rFonts w:ascii="Times New Roman" w:hAnsi="Times New Roman" w:cs="Times New Roman"/>
                <w:sz w:val="20"/>
                <w:szCs w:val="20"/>
              </w:rPr>
              <w:t>0.91</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hAnsi="Times New Roman" w:cs="Times New Roman"/>
                <w:color w:val="000000"/>
                <w:sz w:val="20"/>
                <w:szCs w:val="20"/>
              </w:rPr>
            </w:pPr>
          </w:p>
        </w:tc>
        <w:tc>
          <w:tcPr>
            <w:tcW w:w="2040"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hAnsi="Times New Roman" w:cs="Times New Roman"/>
                <w:color w:val="000000"/>
                <w:sz w:val="20"/>
                <w:szCs w:val="20"/>
              </w:rPr>
            </w:pPr>
            <w:r w:rsidRPr="009816A9">
              <w:rPr>
                <w:rFonts w:ascii="Times New Roman" w:hAnsi="Times New Roman" w:cs="Times New Roman"/>
                <w:sz w:val="20"/>
                <w:szCs w:val="20"/>
              </w:rPr>
              <w:t>0.93</w:t>
            </w:r>
          </w:p>
        </w:tc>
      </w:tr>
      <w:tr w:rsidR="00E16D7D" w:rsidRPr="009816A9" w:rsidTr="00B50F11">
        <w:trPr>
          <w:trHeight w:val="315"/>
        </w:trPr>
        <w:tc>
          <w:tcPr>
            <w:tcW w:w="300" w:type="dxa"/>
            <w:tcBorders>
              <w:top w:val="nil"/>
              <w:left w:val="single" w:sz="4" w:space="0" w:color="FFFFFF"/>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rPr>
                <w:rFonts w:ascii="Times New Roman" w:eastAsia="Times New Roman" w:hAnsi="Times New Roman" w:cs="Times New Roman"/>
                <w:color w:val="000000"/>
                <w:sz w:val="20"/>
                <w:szCs w:val="20"/>
              </w:rPr>
            </w:pPr>
          </w:p>
        </w:tc>
        <w:tc>
          <w:tcPr>
            <w:tcW w:w="2760" w:type="dxa"/>
            <w:tcBorders>
              <w:top w:val="nil"/>
              <w:left w:val="single" w:sz="4" w:space="0" w:color="FFFFFF"/>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ind w:left="121"/>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Trajectory 5</w:t>
            </w:r>
          </w:p>
        </w:tc>
        <w:tc>
          <w:tcPr>
            <w:tcW w:w="2040"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hAnsi="Times New Roman" w:cs="Times New Roman"/>
                <w:sz w:val="20"/>
                <w:szCs w:val="20"/>
              </w:rPr>
              <w:t>0.92</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040"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hAnsi="Times New Roman" w:cs="Times New Roman"/>
                <w:color w:val="000000"/>
                <w:sz w:val="20"/>
                <w:szCs w:val="20"/>
              </w:rPr>
            </w:pPr>
            <w:r w:rsidRPr="009816A9">
              <w:rPr>
                <w:rFonts w:ascii="Times New Roman" w:hAnsi="Times New Roman" w:cs="Times New Roman"/>
                <w:sz w:val="20"/>
                <w:szCs w:val="20"/>
              </w:rPr>
              <w:t>0.88</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hAnsi="Times New Roman" w:cs="Times New Roman"/>
                <w:color w:val="000000"/>
                <w:sz w:val="20"/>
                <w:szCs w:val="20"/>
              </w:rPr>
            </w:pPr>
          </w:p>
        </w:tc>
        <w:tc>
          <w:tcPr>
            <w:tcW w:w="2040"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hAnsi="Times New Roman" w:cs="Times New Roman"/>
                <w:color w:val="000000"/>
                <w:sz w:val="20"/>
                <w:szCs w:val="20"/>
              </w:rPr>
            </w:pPr>
            <w:r w:rsidRPr="009816A9">
              <w:rPr>
                <w:rFonts w:ascii="Times New Roman" w:hAnsi="Times New Roman" w:cs="Times New Roman"/>
                <w:sz w:val="20"/>
                <w:szCs w:val="20"/>
              </w:rPr>
              <w:t>0.96</w:t>
            </w:r>
          </w:p>
        </w:tc>
      </w:tr>
      <w:tr w:rsidR="00E16D7D" w:rsidRPr="009816A9" w:rsidTr="00B50F11">
        <w:trPr>
          <w:trHeight w:val="315"/>
        </w:trPr>
        <w:tc>
          <w:tcPr>
            <w:tcW w:w="300" w:type="dxa"/>
            <w:tcBorders>
              <w:top w:val="nil"/>
              <w:left w:val="single" w:sz="4" w:space="0" w:color="FFFFFF"/>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rPr>
                <w:rFonts w:ascii="Times New Roman" w:eastAsia="Times New Roman" w:hAnsi="Times New Roman" w:cs="Times New Roman"/>
                <w:color w:val="000000"/>
                <w:sz w:val="20"/>
                <w:szCs w:val="20"/>
              </w:rPr>
            </w:pPr>
          </w:p>
        </w:tc>
        <w:tc>
          <w:tcPr>
            <w:tcW w:w="2760" w:type="dxa"/>
            <w:tcBorders>
              <w:top w:val="nil"/>
              <w:left w:val="single" w:sz="4" w:space="0" w:color="FFFFFF"/>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ind w:left="121"/>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Trajectory 6</w:t>
            </w:r>
          </w:p>
        </w:tc>
        <w:tc>
          <w:tcPr>
            <w:tcW w:w="2040"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r w:rsidRPr="009816A9">
              <w:rPr>
                <w:rFonts w:ascii="Times New Roman" w:hAnsi="Times New Roman" w:cs="Times New Roman"/>
                <w:sz w:val="20"/>
                <w:szCs w:val="20"/>
              </w:rPr>
              <w:t>0.96</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040"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hAnsi="Times New Roman" w:cs="Times New Roman"/>
                <w:color w:val="000000"/>
                <w:sz w:val="20"/>
                <w:szCs w:val="20"/>
              </w:rPr>
            </w:pPr>
            <w:r w:rsidRPr="009816A9">
              <w:rPr>
                <w:rFonts w:ascii="Times New Roman" w:hAnsi="Times New Roman" w:cs="Times New Roman"/>
                <w:sz w:val="20"/>
                <w:szCs w:val="20"/>
              </w:rPr>
              <w:t>0.93</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hAnsi="Times New Roman" w:cs="Times New Roman"/>
                <w:color w:val="000000"/>
                <w:sz w:val="20"/>
                <w:szCs w:val="20"/>
              </w:rPr>
            </w:pPr>
          </w:p>
        </w:tc>
        <w:tc>
          <w:tcPr>
            <w:tcW w:w="2040"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hAnsi="Times New Roman" w:cs="Times New Roman"/>
                <w:color w:val="000000"/>
                <w:sz w:val="20"/>
                <w:szCs w:val="20"/>
              </w:rPr>
            </w:pPr>
          </w:p>
        </w:tc>
      </w:tr>
      <w:tr w:rsidR="00E16D7D" w:rsidRPr="009816A9" w:rsidTr="00B50F11">
        <w:trPr>
          <w:trHeight w:val="315"/>
        </w:trPr>
        <w:tc>
          <w:tcPr>
            <w:tcW w:w="300" w:type="dxa"/>
            <w:tcBorders>
              <w:top w:val="nil"/>
              <w:left w:val="single" w:sz="4" w:space="0" w:color="FFFFFF"/>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rPr>
                <w:rFonts w:ascii="Times New Roman" w:eastAsia="Times New Roman" w:hAnsi="Times New Roman" w:cs="Times New Roman"/>
                <w:color w:val="000000"/>
                <w:sz w:val="20"/>
                <w:szCs w:val="20"/>
              </w:rPr>
            </w:pPr>
          </w:p>
        </w:tc>
        <w:tc>
          <w:tcPr>
            <w:tcW w:w="2760" w:type="dxa"/>
            <w:tcBorders>
              <w:top w:val="nil"/>
              <w:left w:val="single" w:sz="4" w:space="0" w:color="FFFFFF"/>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ind w:left="121"/>
              <w:rPr>
                <w:rFonts w:ascii="Times New Roman" w:eastAsia="Times New Roman" w:hAnsi="Times New Roman" w:cs="Times New Roman"/>
                <w:color w:val="000000"/>
                <w:sz w:val="20"/>
                <w:szCs w:val="20"/>
              </w:rPr>
            </w:pPr>
            <w:r w:rsidRPr="009816A9">
              <w:rPr>
                <w:rFonts w:ascii="Times New Roman" w:eastAsia="Times New Roman" w:hAnsi="Times New Roman" w:cs="Times New Roman"/>
                <w:color w:val="000000"/>
                <w:sz w:val="20"/>
                <w:szCs w:val="20"/>
              </w:rPr>
              <w:t>Trajectory 7</w:t>
            </w:r>
          </w:p>
        </w:tc>
        <w:tc>
          <w:tcPr>
            <w:tcW w:w="2040"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eastAsia="Times New Roman" w:hAnsi="Times New Roman" w:cs="Times New Roman"/>
                <w:color w:val="000000"/>
                <w:sz w:val="20"/>
                <w:szCs w:val="20"/>
              </w:rPr>
            </w:pPr>
          </w:p>
        </w:tc>
        <w:tc>
          <w:tcPr>
            <w:tcW w:w="2040"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hAnsi="Times New Roman" w:cs="Times New Roman"/>
                <w:color w:val="000000"/>
                <w:sz w:val="20"/>
                <w:szCs w:val="20"/>
              </w:rPr>
            </w:pPr>
            <w:r w:rsidRPr="009816A9">
              <w:rPr>
                <w:rFonts w:ascii="Times New Roman" w:hAnsi="Times New Roman" w:cs="Times New Roman"/>
                <w:sz w:val="20"/>
                <w:szCs w:val="20"/>
              </w:rPr>
              <w:t>0.96</w:t>
            </w:r>
          </w:p>
        </w:tc>
        <w:tc>
          <w:tcPr>
            <w:tcW w:w="276"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hAnsi="Times New Roman" w:cs="Times New Roman"/>
                <w:color w:val="000000"/>
                <w:sz w:val="20"/>
                <w:szCs w:val="20"/>
              </w:rPr>
            </w:pPr>
          </w:p>
        </w:tc>
        <w:tc>
          <w:tcPr>
            <w:tcW w:w="2040" w:type="dxa"/>
            <w:tcBorders>
              <w:top w:val="nil"/>
              <w:left w:val="nil"/>
              <w:bottom w:val="single" w:sz="4" w:space="0" w:color="FFFFFF"/>
              <w:right w:val="single" w:sz="4" w:space="0" w:color="FFFFFF"/>
            </w:tcBorders>
            <w:shd w:val="clear" w:color="auto" w:fill="auto"/>
            <w:noWrap/>
            <w:vAlign w:val="center"/>
          </w:tcPr>
          <w:p w:rsidR="00E16D7D" w:rsidRPr="009816A9" w:rsidRDefault="00E16D7D" w:rsidP="00B50F11">
            <w:pPr>
              <w:spacing w:after="0" w:line="240" w:lineRule="auto"/>
              <w:jc w:val="center"/>
              <w:rPr>
                <w:rFonts w:ascii="Times New Roman" w:hAnsi="Times New Roman" w:cs="Times New Roman"/>
                <w:color w:val="000000"/>
                <w:sz w:val="20"/>
                <w:szCs w:val="20"/>
              </w:rPr>
            </w:pPr>
          </w:p>
        </w:tc>
      </w:tr>
      <w:tr w:rsidR="00E16D7D" w:rsidRPr="009816A9" w:rsidTr="00B50F11">
        <w:trPr>
          <w:trHeight w:val="300"/>
        </w:trPr>
        <w:tc>
          <w:tcPr>
            <w:tcW w:w="9732" w:type="dxa"/>
            <w:gridSpan w:val="7"/>
            <w:tcBorders>
              <w:top w:val="nil"/>
              <w:left w:val="nil"/>
              <w:bottom w:val="single" w:sz="4" w:space="0" w:color="auto"/>
              <w:right w:val="nil"/>
            </w:tcBorders>
            <w:shd w:val="clear" w:color="auto" w:fill="auto"/>
            <w:noWrap/>
            <w:vAlign w:val="center"/>
          </w:tcPr>
          <w:p w:rsidR="00E16D7D" w:rsidRPr="009816A9" w:rsidRDefault="00E16D7D" w:rsidP="00B50F11">
            <w:pPr>
              <w:spacing w:after="0" w:line="240" w:lineRule="auto"/>
              <w:rPr>
                <w:rFonts w:ascii="Times New Roman" w:eastAsia="Times New Roman" w:hAnsi="Times New Roman" w:cs="Times New Roman"/>
                <w:color w:val="000000"/>
                <w:sz w:val="20"/>
                <w:szCs w:val="20"/>
              </w:rPr>
            </w:pPr>
          </w:p>
        </w:tc>
      </w:tr>
    </w:tbl>
    <w:p w:rsidR="00E16D7D" w:rsidRPr="009816A9" w:rsidRDefault="00E16D7D" w:rsidP="00E16D7D">
      <w:pPr>
        <w:pStyle w:val="PlainText"/>
        <w:spacing w:line="480" w:lineRule="auto"/>
        <w:rPr>
          <w:rFonts w:ascii="Times New Roman" w:hAnsi="Times New Roman" w:cs="Times New Roman"/>
          <w:sz w:val="24"/>
          <w:szCs w:val="24"/>
        </w:rPr>
      </w:pPr>
    </w:p>
    <w:p w:rsidR="00E16D7D" w:rsidRPr="009816A9" w:rsidRDefault="00E16D7D" w:rsidP="00E16D7D">
      <w:pPr>
        <w:rPr>
          <w:rFonts w:ascii="Times New Roman" w:hAnsi="Times New Roman" w:cs="Times New Roman"/>
          <w:sz w:val="24"/>
          <w:szCs w:val="24"/>
          <w:lang w:eastAsia="zh-CN"/>
        </w:rPr>
      </w:pPr>
      <w:r w:rsidRPr="009816A9">
        <w:rPr>
          <w:rFonts w:ascii="Times New Roman" w:hAnsi="Times New Roman" w:cs="Times New Roman"/>
          <w:sz w:val="24"/>
          <w:szCs w:val="24"/>
        </w:rPr>
        <w:br w:type="page"/>
      </w:r>
    </w:p>
    <w:p w:rsidR="00E16D7D" w:rsidRPr="009816A9" w:rsidRDefault="00E16D7D" w:rsidP="00E16D7D">
      <w:pPr>
        <w:pStyle w:val="PlainText"/>
        <w:rPr>
          <w:rFonts w:ascii="Times New Roman" w:hAnsi="Times New Roman" w:cs="Times New Roman"/>
          <w:b/>
          <w:sz w:val="24"/>
          <w:szCs w:val="24"/>
        </w:rPr>
      </w:pPr>
      <w:proofErr w:type="gramStart"/>
      <w:r w:rsidRPr="009816A9">
        <w:rPr>
          <w:rFonts w:ascii="Times New Roman" w:hAnsi="Times New Roman" w:cs="Times New Roman"/>
          <w:b/>
          <w:sz w:val="24"/>
          <w:szCs w:val="24"/>
        </w:rPr>
        <w:lastRenderedPageBreak/>
        <w:t>SI 6.</w:t>
      </w:r>
      <w:proofErr w:type="gramEnd"/>
      <w:r w:rsidRPr="009816A9">
        <w:rPr>
          <w:rFonts w:ascii="Times New Roman" w:hAnsi="Times New Roman" w:cs="Times New Roman"/>
          <w:b/>
          <w:sz w:val="24"/>
          <w:szCs w:val="24"/>
        </w:rPr>
        <w:t xml:space="preserve"> </w:t>
      </w:r>
      <w:proofErr w:type="gramStart"/>
      <w:r w:rsidRPr="009816A9">
        <w:rPr>
          <w:rFonts w:ascii="Times New Roman" w:hAnsi="Times New Roman" w:cs="Times New Roman"/>
          <w:b/>
          <w:sz w:val="24"/>
          <w:szCs w:val="24"/>
        </w:rPr>
        <w:t>Eight latent BMI trajectories from 31 to 80 years of age in the Framingham Heart Study original cohort 1948-2010.</w:t>
      </w:r>
      <w:proofErr w:type="gramEnd"/>
    </w:p>
    <w:p w:rsidR="00E16D7D" w:rsidRPr="009816A9" w:rsidRDefault="00E16D7D" w:rsidP="00E16D7D">
      <w:pPr>
        <w:pStyle w:val="PlainText"/>
        <w:spacing w:line="480" w:lineRule="auto"/>
        <w:rPr>
          <w:rFonts w:ascii="Times New Roman" w:hAnsi="Times New Roman" w:cs="Times New Roman"/>
          <w:sz w:val="24"/>
          <w:szCs w:val="24"/>
        </w:rPr>
      </w:pPr>
      <w:r w:rsidRPr="009816A9">
        <w:rPr>
          <w:rFonts w:ascii="Times New Roman" w:hAnsi="Times New Roman" w:cs="Times New Roman"/>
          <w:noProof/>
          <w:sz w:val="24"/>
          <w:szCs w:val="24"/>
          <w:lang w:eastAsia="en-IN"/>
        </w:rPr>
        <w:drawing>
          <wp:inline distT="0" distB="0" distL="0" distR="0" wp14:anchorId="3F47297A" wp14:editId="280EF268">
            <wp:extent cx="5943600" cy="3962400"/>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rsidR="00E16D7D" w:rsidRPr="009816A9" w:rsidRDefault="00E16D7D" w:rsidP="00E16D7D">
      <w:pPr>
        <w:rPr>
          <w:rFonts w:ascii="Times New Roman" w:hAnsi="Times New Roman" w:cs="Times New Roman"/>
          <w:sz w:val="24"/>
          <w:szCs w:val="24"/>
          <w:lang w:eastAsia="zh-CN"/>
        </w:rPr>
      </w:pPr>
      <w:r w:rsidRPr="009816A9">
        <w:rPr>
          <w:rFonts w:ascii="Times New Roman" w:hAnsi="Times New Roman" w:cs="Times New Roman"/>
          <w:sz w:val="24"/>
          <w:szCs w:val="24"/>
        </w:rPr>
        <w:br w:type="page"/>
      </w:r>
    </w:p>
    <w:p w:rsidR="00E16D7D" w:rsidRPr="009816A9" w:rsidRDefault="00E16D7D" w:rsidP="00E16D7D">
      <w:pPr>
        <w:pStyle w:val="PlainText"/>
        <w:rPr>
          <w:rFonts w:ascii="Times New Roman" w:hAnsi="Times New Roman" w:cs="Times New Roman"/>
          <w:b/>
          <w:sz w:val="24"/>
          <w:szCs w:val="24"/>
        </w:rPr>
      </w:pPr>
      <w:proofErr w:type="gramStart"/>
      <w:r w:rsidRPr="009816A9">
        <w:rPr>
          <w:rFonts w:ascii="Times New Roman" w:hAnsi="Times New Roman" w:cs="Times New Roman"/>
          <w:b/>
          <w:sz w:val="24"/>
          <w:szCs w:val="24"/>
        </w:rPr>
        <w:lastRenderedPageBreak/>
        <w:t>SI 7.</w:t>
      </w:r>
      <w:proofErr w:type="gramEnd"/>
      <w:r w:rsidRPr="009816A9">
        <w:rPr>
          <w:rFonts w:ascii="Times New Roman" w:hAnsi="Times New Roman" w:cs="Times New Roman"/>
          <w:b/>
          <w:sz w:val="24"/>
          <w:szCs w:val="24"/>
        </w:rPr>
        <w:t xml:space="preserve"> </w:t>
      </w:r>
      <w:proofErr w:type="gramStart"/>
      <w:r w:rsidRPr="009816A9">
        <w:rPr>
          <w:rFonts w:ascii="Times New Roman" w:hAnsi="Times New Roman" w:cs="Times New Roman"/>
          <w:b/>
          <w:sz w:val="24"/>
          <w:szCs w:val="24"/>
        </w:rPr>
        <w:t>Seven latent BMI trajectories from 31 to 80 years of age in the Framingham Heart Study offspring cohort 1979-2001.</w:t>
      </w:r>
      <w:proofErr w:type="gramEnd"/>
    </w:p>
    <w:p w:rsidR="00E16D7D" w:rsidRPr="009816A9" w:rsidRDefault="00E16D7D" w:rsidP="00E16D7D"/>
    <w:p w:rsidR="00E16D7D" w:rsidRPr="009816A9" w:rsidRDefault="00E16D7D" w:rsidP="00E16D7D">
      <w:r w:rsidRPr="009816A9">
        <w:rPr>
          <w:noProof/>
          <w:lang w:val="en-IN" w:eastAsia="en-IN"/>
        </w:rPr>
        <w:drawing>
          <wp:inline distT="0" distB="0" distL="0" distR="0" wp14:anchorId="6CBF4CE0" wp14:editId="01F52078">
            <wp:extent cx="5943600" cy="3962400"/>
            <wp:effectExtent l="0" t="0" r="0" b="0"/>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r w:rsidRPr="009816A9">
        <w:br w:type="page"/>
      </w:r>
    </w:p>
    <w:p w:rsidR="00E16D7D" w:rsidRPr="009816A9" w:rsidRDefault="00E16D7D" w:rsidP="00E16D7D">
      <w:pPr>
        <w:pStyle w:val="Caption"/>
        <w:spacing w:after="0" w:line="480" w:lineRule="auto"/>
        <w:jc w:val="center"/>
        <w:rPr>
          <w:rFonts w:ascii="Times New Roman" w:hAnsi="Times New Roman" w:cs="Times New Roman"/>
          <w:color w:val="auto"/>
          <w:sz w:val="24"/>
          <w:szCs w:val="24"/>
        </w:rPr>
        <w:sectPr w:rsidR="00E16D7D" w:rsidRPr="009816A9">
          <w:pgSz w:w="12240" w:h="15840"/>
          <w:pgMar w:top="1440" w:right="1440" w:bottom="1440" w:left="1440" w:header="720" w:footer="720" w:gutter="0"/>
          <w:cols w:space="720"/>
          <w:docGrid w:linePitch="360"/>
        </w:sectPr>
      </w:pPr>
    </w:p>
    <w:p w:rsidR="00E16D7D" w:rsidRPr="009816A9" w:rsidRDefault="00E16D7D" w:rsidP="00E16D7D">
      <w:pPr>
        <w:pStyle w:val="Caption"/>
        <w:rPr>
          <w:rFonts w:ascii="Times New Roman" w:hAnsi="Times New Roman" w:cs="Times New Roman"/>
          <w:color w:val="auto"/>
          <w:sz w:val="24"/>
          <w:szCs w:val="24"/>
        </w:rPr>
      </w:pPr>
      <w:proofErr w:type="gramStart"/>
      <w:r w:rsidRPr="009816A9">
        <w:rPr>
          <w:rFonts w:ascii="Times New Roman" w:hAnsi="Times New Roman" w:cs="Times New Roman"/>
          <w:color w:val="auto"/>
          <w:sz w:val="24"/>
          <w:szCs w:val="24"/>
        </w:rPr>
        <w:lastRenderedPageBreak/>
        <w:t>SI 8.</w:t>
      </w:r>
      <w:proofErr w:type="gramEnd"/>
      <w:r w:rsidRPr="009816A9">
        <w:rPr>
          <w:rFonts w:ascii="Times New Roman" w:hAnsi="Times New Roman" w:cs="Times New Roman"/>
          <w:color w:val="auto"/>
          <w:sz w:val="24"/>
          <w:szCs w:val="24"/>
        </w:rPr>
        <w:t xml:space="preserve"> Adjusted Hazard Ratios of BMI Trajectories (Ages 31-80) from Cox Hazard Models in Framingham Heart Study Original Cohort 1948-2010.</w:t>
      </w:r>
    </w:p>
    <w:tbl>
      <w:tblPr>
        <w:tblW w:w="5000" w:type="pct"/>
        <w:tblCellSpacing w:w="15" w:type="dxa"/>
        <w:tblLayout w:type="fixed"/>
        <w:tblLook w:val="04A0" w:firstRow="1" w:lastRow="0" w:firstColumn="1" w:lastColumn="0" w:noHBand="0" w:noVBand="1"/>
      </w:tblPr>
      <w:tblGrid>
        <w:gridCol w:w="251"/>
        <w:gridCol w:w="2006"/>
        <w:gridCol w:w="1708"/>
        <w:gridCol w:w="1708"/>
        <w:gridCol w:w="1708"/>
        <w:gridCol w:w="2069"/>
      </w:tblGrid>
      <w:tr w:rsidR="00E16D7D" w:rsidRPr="009816A9" w:rsidTr="00B50F11">
        <w:trPr>
          <w:tblCellSpacing w:w="15" w:type="dxa"/>
        </w:trPr>
        <w:tc>
          <w:tcPr>
            <w:tcW w:w="111" w:type="pct"/>
            <w:tcBorders>
              <w:top w:val="single" w:sz="4" w:space="0" w:color="auto"/>
              <w:left w:val="nil"/>
              <w:bottom w:val="nil"/>
              <w:right w:val="nil"/>
            </w:tcBorders>
            <w:tcMar>
              <w:top w:w="15" w:type="dxa"/>
              <w:left w:w="15" w:type="dxa"/>
              <w:bottom w:w="15" w:type="dxa"/>
              <w:right w:w="15" w:type="dxa"/>
            </w:tcMar>
            <w:vAlign w:val="bottom"/>
          </w:tcPr>
          <w:p w:rsidR="00E16D7D" w:rsidRPr="009816A9" w:rsidRDefault="00E16D7D" w:rsidP="00B50F11">
            <w:pPr>
              <w:spacing w:before="240" w:after="0" w:line="240" w:lineRule="auto"/>
              <w:jc w:val="center"/>
              <w:rPr>
                <w:rFonts w:ascii="Times New Roman" w:eastAsia="Times New Roman" w:hAnsi="Times New Roman" w:cs="Times New Roman"/>
              </w:rPr>
            </w:pPr>
          </w:p>
        </w:tc>
        <w:tc>
          <w:tcPr>
            <w:tcW w:w="1046" w:type="pct"/>
            <w:tcBorders>
              <w:top w:val="single" w:sz="4" w:space="0" w:color="auto"/>
              <w:left w:val="nil"/>
              <w:bottom w:val="nil"/>
              <w:right w:val="nil"/>
            </w:tcBorders>
            <w:tcMar>
              <w:top w:w="15" w:type="dxa"/>
              <w:left w:w="15" w:type="dxa"/>
              <w:bottom w:w="15" w:type="dxa"/>
              <w:right w:w="15" w:type="dxa"/>
            </w:tcMar>
            <w:vAlign w:val="bottom"/>
            <w:hideMark/>
          </w:tcPr>
          <w:p w:rsidR="00E16D7D" w:rsidRPr="009816A9" w:rsidRDefault="00E16D7D" w:rsidP="00B50F11">
            <w:pPr>
              <w:spacing w:before="240" w:after="0" w:line="240" w:lineRule="auto"/>
              <w:rPr>
                <w:rFonts w:ascii="Times New Roman" w:eastAsia="Times New Roman" w:hAnsi="Times New Roman" w:cs="Times New Roman"/>
              </w:rPr>
            </w:pPr>
          </w:p>
        </w:tc>
        <w:tc>
          <w:tcPr>
            <w:tcW w:w="902" w:type="pct"/>
            <w:tcBorders>
              <w:top w:val="single" w:sz="4" w:space="0" w:color="auto"/>
              <w:left w:val="nil"/>
              <w:bottom w:val="nil"/>
              <w:right w:val="nil"/>
            </w:tcBorders>
            <w:tcMar>
              <w:top w:w="15" w:type="dxa"/>
              <w:left w:w="15" w:type="dxa"/>
              <w:bottom w:w="15" w:type="dxa"/>
              <w:right w:w="15" w:type="dxa"/>
            </w:tcMar>
            <w:vAlign w:val="bottom"/>
            <w:hideMark/>
          </w:tcPr>
          <w:p w:rsidR="00E16D7D" w:rsidRPr="009816A9" w:rsidRDefault="00E16D7D" w:rsidP="00B50F11">
            <w:pPr>
              <w:spacing w:before="240"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Model 1</w:t>
            </w:r>
          </w:p>
        </w:tc>
        <w:tc>
          <w:tcPr>
            <w:tcW w:w="902" w:type="pct"/>
            <w:tcBorders>
              <w:top w:val="single" w:sz="4" w:space="0" w:color="auto"/>
              <w:left w:val="nil"/>
              <w:bottom w:val="nil"/>
              <w:right w:val="nil"/>
            </w:tcBorders>
            <w:tcMar>
              <w:top w:w="15" w:type="dxa"/>
              <w:left w:w="15" w:type="dxa"/>
              <w:bottom w:w="15" w:type="dxa"/>
              <w:right w:w="15" w:type="dxa"/>
            </w:tcMar>
            <w:vAlign w:val="bottom"/>
            <w:hideMark/>
          </w:tcPr>
          <w:p w:rsidR="00E16D7D" w:rsidRPr="009816A9" w:rsidRDefault="00E16D7D" w:rsidP="00B50F11">
            <w:pPr>
              <w:spacing w:before="240"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Model 2</w:t>
            </w:r>
          </w:p>
        </w:tc>
        <w:tc>
          <w:tcPr>
            <w:tcW w:w="902" w:type="pct"/>
            <w:tcBorders>
              <w:top w:val="single" w:sz="4" w:space="0" w:color="auto"/>
              <w:left w:val="nil"/>
              <w:bottom w:val="nil"/>
              <w:right w:val="nil"/>
            </w:tcBorders>
            <w:tcMar>
              <w:top w:w="15" w:type="dxa"/>
              <w:left w:w="15" w:type="dxa"/>
              <w:bottom w:w="15" w:type="dxa"/>
              <w:right w:w="15" w:type="dxa"/>
            </w:tcMar>
            <w:vAlign w:val="bottom"/>
            <w:hideMark/>
          </w:tcPr>
          <w:p w:rsidR="00E16D7D" w:rsidRPr="009816A9" w:rsidRDefault="00E16D7D" w:rsidP="00B50F11">
            <w:pPr>
              <w:spacing w:before="240"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Model 3</w:t>
            </w:r>
          </w:p>
        </w:tc>
        <w:tc>
          <w:tcPr>
            <w:tcW w:w="1024" w:type="pct"/>
            <w:tcBorders>
              <w:top w:val="single" w:sz="4" w:space="0" w:color="auto"/>
              <w:left w:val="nil"/>
              <w:bottom w:val="nil"/>
              <w:right w:val="nil"/>
            </w:tcBorders>
            <w:tcMar>
              <w:top w:w="15" w:type="dxa"/>
              <w:left w:w="15" w:type="dxa"/>
              <w:bottom w:w="15" w:type="dxa"/>
              <w:right w:w="15" w:type="dxa"/>
            </w:tcMar>
            <w:vAlign w:val="bottom"/>
            <w:hideMark/>
          </w:tcPr>
          <w:p w:rsidR="00E16D7D" w:rsidRPr="009816A9" w:rsidRDefault="00E16D7D" w:rsidP="00B50F11">
            <w:pPr>
              <w:spacing w:before="240"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Model 4</w:t>
            </w:r>
          </w:p>
        </w:tc>
      </w:tr>
      <w:tr w:rsidR="00E16D7D" w:rsidRPr="009816A9" w:rsidTr="00B50F11">
        <w:trPr>
          <w:tblCellSpacing w:w="15" w:type="dxa"/>
        </w:trPr>
        <w:tc>
          <w:tcPr>
            <w:tcW w:w="111" w:type="pct"/>
            <w:tcBorders>
              <w:top w:val="nil"/>
              <w:left w:val="nil"/>
              <w:bottom w:val="single" w:sz="4" w:space="0" w:color="auto"/>
              <w:right w:val="nil"/>
            </w:tcBorders>
            <w:tcMar>
              <w:top w:w="15" w:type="dxa"/>
              <w:left w:w="15" w:type="dxa"/>
              <w:bottom w:w="15" w:type="dxa"/>
              <w:right w:w="15" w:type="dxa"/>
            </w:tcMar>
            <w:vAlign w:val="bottom"/>
          </w:tcPr>
          <w:p w:rsidR="00E16D7D" w:rsidRPr="009816A9" w:rsidRDefault="00E16D7D" w:rsidP="00B50F11">
            <w:pPr>
              <w:spacing w:before="240" w:after="0" w:line="240" w:lineRule="auto"/>
              <w:jc w:val="center"/>
              <w:rPr>
                <w:rFonts w:ascii="Times New Roman" w:eastAsia="Times New Roman" w:hAnsi="Times New Roman" w:cs="Times New Roman"/>
              </w:rPr>
            </w:pPr>
          </w:p>
        </w:tc>
        <w:tc>
          <w:tcPr>
            <w:tcW w:w="1046" w:type="pct"/>
            <w:tcBorders>
              <w:top w:val="nil"/>
              <w:left w:val="nil"/>
              <w:bottom w:val="single" w:sz="4" w:space="0" w:color="auto"/>
              <w:right w:val="nil"/>
            </w:tcBorders>
            <w:tcMar>
              <w:top w:w="15" w:type="dxa"/>
              <w:left w:w="15" w:type="dxa"/>
              <w:bottom w:w="15" w:type="dxa"/>
              <w:right w:w="15" w:type="dxa"/>
            </w:tcMar>
            <w:vAlign w:val="bottom"/>
          </w:tcPr>
          <w:p w:rsidR="00E16D7D" w:rsidRPr="009816A9" w:rsidRDefault="00E16D7D" w:rsidP="00B50F11">
            <w:pPr>
              <w:spacing w:before="240" w:after="0" w:line="240" w:lineRule="auto"/>
              <w:rPr>
                <w:rFonts w:ascii="Times New Roman" w:eastAsia="Times New Roman" w:hAnsi="Times New Roman" w:cs="Times New Roman"/>
              </w:rPr>
            </w:pPr>
          </w:p>
        </w:tc>
        <w:tc>
          <w:tcPr>
            <w:tcW w:w="902" w:type="pct"/>
            <w:tcBorders>
              <w:top w:val="single" w:sz="4" w:space="0" w:color="auto"/>
              <w:left w:val="nil"/>
              <w:bottom w:val="single" w:sz="4" w:space="0" w:color="auto"/>
              <w:right w:val="nil"/>
            </w:tcBorders>
            <w:tcMar>
              <w:top w:w="15" w:type="dxa"/>
              <w:left w:w="15" w:type="dxa"/>
              <w:bottom w:w="15" w:type="dxa"/>
              <w:right w:w="15" w:type="dxa"/>
            </w:tcMar>
            <w:vAlign w:val="bottom"/>
            <w:hideMark/>
          </w:tcPr>
          <w:p w:rsidR="00E16D7D" w:rsidRPr="009816A9" w:rsidRDefault="00E16D7D" w:rsidP="00B50F11">
            <w:pPr>
              <w:spacing w:before="240"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HR (95% CI)</w:t>
            </w:r>
          </w:p>
        </w:tc>
        <w:tc>
          <w:tcPr>
            <w:tcW w:w="902" w:type="pct"/>
            <w:tcBorders>
              <w:top w:val="single" w:sz="4" w:space="0" w:color="auto"/>
              <w:left w:val="nil"/>
              <w:bottom w:val="single" w:sz="4" w:space="0" w:color="auto"/>
              <w:right w:val="nil"/>
            </w:tcBorders>
            <w:tcMar>
              <w:top w:w="15" w:type="dxa"/>
              <w:left w:w="15" w:type="dxa"/>
              <w:bottom w:w="15" w:type="dxa"/>
              <w:right w:w="15" w:type="dxa"/>
            </w:tcMar>
            <w:vAlign w:val="bottom"/>
            <w:hideMark/>
          </w:tcPr>
          <w:p w:rsidR="00E16D7D" w:rsidRPr="009816A9" w:rsidRDefault="00E16D7D" w:rsidP="00B50F11">
            <w:pPr>
              <w:spacing w:before="240"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HR (95% CI)</w:t>
            </w:r>
          </w:p>
        </w:tc>
        <w:tc>
          <w:tcPr>
            <w:tcW w:w="902" w:type="pct"/>
            <w:tcBorders>
              <w:top w:val="single" w:sz="4" w:space="0" w:color="auto"/>
              <w:left w:val="nil"/>
              <w:bottom w:val="single" w:sz="4" w:space="0" w:color="auto"/>
              <w:right w:val="nil"/>
            </w:tcBorders>
            <w:tcMar>
              <w:top w:w="15" w:type="dxa"/>
              <w:left w:w="15" w:type="dxa"/>
              <w:bottom w:w="15" w:type="dxa"/>
              <w:right w:w="15" w:type="dxa"/>
            </w:tcMar>
            <w:vAlign w:val="bottom"/>
            <w:hideMark/>
          </w:tcPr>
          <w:p w:rsidR="00E16D7D" w:rsidRPr="009816A9" w:rsidRDefault="00E16D7D" w:rsidP="00B50F11">
            <w:pPr>
              <w:spacing w:before="240"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HR (95% CI)</w:t>
            </w:r>
          </w:p>
        </w:tc>
        <w:tc>
          <w:tcPr>
            <w:tcW w:w="1024" w:type="pct"/>
            <w:tcBorders>
              <w:top w:val="single" w:sz="4" w:space="0" w:color="auto"/>
              <w:left w:val="nil"/>
              <w:bottom w:val="single" w:sz="4" w:space="0" w:color="auto"/>
              <w:right w:val="nil"/>
            </w:tcBorders>
            <w:tcMar>
              <w:top w:w="15" w:type="dxa"/>
              <w:left w:w="15" w:type="dxa"/>
              <w:bottom w:w="15" w:type="dxa"/>
              <w:right w:w="15" w:type="dxa"/>
            </w:tcMar>
            <w:vAlign w:val="bottom"/>
            <w:hideMark/>
          </w:tcPr>
          <w:p w:rsidR="00E16D7D" w:rsidRPr="009816A9" w:rsidRDefault="00E16D7D" w:rsidP="00B50F11">
            <w:pPr>
              <w:spacing w:before="240"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HR (95% CI)</w:t>
            </w:r>
          </w:p>
        </w:tc>
      </w:tr>
      <w:tr w:rsidR="00E16D7D" w:rsidRPr="009816A9" w:rsidTr="00B50F11">
        <w:trPr>
          <w:tblCellSpacing w:w="15" w:type="dxa"/>
        </w:trPr>
        <w:tc>
          <w:tcPr>
            <w:tcW w:w="1174" w:type="pct"/>
            <w:gridSpan w:val="2"/>
            <w:tcMar>
              <w:top w:w="15" w:type="dxa"/>
              <w:left w:w="15" w:type="dxa"/>
              <w:bottom w:w="15" w:type="dxa"/>
              <w:right w:w="15" w:type="dxa"/>
            </w:tcMar>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Body mass index trajectories</w:t>
            </w:r>
          </w:p>
        </w:tc>
        <w:tc>
          <w:tcPr>
            <w:tcW w:w="902"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902"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902"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024"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p>
        </w:tc>
      </w:tr>
      <w:tr w:rsidR="00E16D7D" w:rsidRPr="009816A9" w:rsidTr="00B50F11">
        <w:trPr>
          <w:tblCellSpacing w:w="15" w:type="dxa"/>
        </w:trPr>
        <w:tc>
          <w:tcPr>
            <w:tcW w:w="111"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046" w:type="pct"/>
            <w:tcMar>
              <w:top w:w="15" w:type="dxa"/>
              <w:left w:w="15" w:type="dxa"/>
              <w:bottom w:w="15" w:type="dxa"/>
              <w:right w:w="15" w:type="dxa"/>
            </w:tcMar>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Lower level of normal weight</w:t>
            </w:r>
            <w:r w:rsidRPr="009816A9">
              <w:rPr>
                <w:rFonts w:ascii="Calibri" w:eastAsia="Times New Roman" w:hAnsi="Calibri" w:cs="Times New Roman"/>
              </w:rPr>
              <w:t>ᵃ</w:t>
            </w: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1.48 (1.30, 1.68)</w:t>
            </w: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1.49 (1.31, 1.70)</w:t>
            </w: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1.37 (1.20, 1.56)</w:t>
            </w:r>
          </w:p>
        </w:tc>
        <w:tc>
          <w:tcPr>
            <w:tcW w:w="1024"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1.40 (1.23, 1.60)</w:t>
            </w:r>
          </w:p>
        </w:tc>
      </w:tr>
      <w:tr w:rsidR="00E16D7D" w:rsidRPr="009816A9" w:rsidTr="00B50F11">
        <w:trPr>
          <w:tblCellSpacing w:w="15" w:type="dxa"/>
        </w:trPr>
        <w:tc>
          <w:tcPr>
            <w:tcW w:w="111"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046" w:type="pct"/>
            <w:tcMar>
              <w:top w:w="15" w:type="dxa"/>
              <w:left w:w="15" w:type="dxa"/>
              <w:bottom w:w="15" w:type="dxa"/>
              <w:right w:w="15" w:type="dxa"/>
            </w:tcMar>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Normal weight</w:t>
            </w:r>
            <w:r w:rsidRPr="009816A9">
              <w:rPr>
                <w:rFonts w:ascii="Calibri" w:eastAsia="Times New Roman" w:hAnsi="Calibri" w:cs="Times New Roman"/>
              </w:rPr>
              <w:t>ᵃ</w:t>
            </w:r>
            <w:r w:rsidRPr="009816A9">
              <w:rPr>
                <w:rFonts w:ascii="Times New Roman" w:eastAsia="Times New Roman" w:hAnsi="Times New Roman" w:cs="Times New Roman"/>
              </w:rPr>
              <w:t xml:space="preserve"> stable</w:t>
            </w: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1.19 (1.07, 1.32)</w:t>
            </w: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1.21 (1.09, 1.34)</w:t>
            </w: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1.17 (1.06, 1.30)</w:t>
            </w:r>
          </w:p>
        </w:tc>
        <w:tc>
          <w:tcPr>
            <w:tcW w:w="1024"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1.19 (1.07, 1.32)</w:t>
            </w:r>
          </w:p>
        </w:tc>
      </w:tr>
      <w:tr w:rsidR="00E16D7D" w:rsidRPr="009816A9" w:rsidTr="00B50F11">
        <w:trPr>
          <w:tblCellSpacing w:w="15" w:type="dxa"/>
        </w:trPr>
        <w:tc>
          <w:tcPr>
            <w:tcW w:w="111"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046" w:type="pct"/>
            <w:tcMar>
              <w:top w:w="15" w:type="dxa"/>
              <w:left w:w="15" w:type="dxa"/>
              <w:bottom w:w="15" w:type="dxa"/>
              <w:right w:w="15" w:type="dxa"/>
            </w:tcMar>
            <w:vAlign w:val="bottom"/>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Normal weight</w:t>
            </w:r>
            <w:r w:rsidRPr="009816A9">
              <w:rPr>
                <w:rFonts w:ascii="Calibri" w:eastAsia="Times New Roman" w:hAnsi="Calibri" w:cs="Times New Roman"/>
              </w:rPr>
              <w:t>ᵃ</w:t>
            </w:r>
            <w:r w:rsidRPr="009816A9">
              <w:rPr>
                <w:rFonts w:ascii="Times New Roman" w:eastAsia="Times New Roman" w:hAnsi="Times New Roman" w:cs="Times New Roman"/>
              </w:rPr>
              <w:t xml:space="preserve"> upward</w:t>
            </w:r>
          </w:p>
        </w:tc>
        <w:tc>
          <w:tcPr>
            <w:tcW w:w="902"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heme="minorEastAsia" w:hAnsi="Times New Roman" w:cs="Times New Roman"/>
              </w:rPr>
              <w:t>1.00</w:t>
            </w:r>
          </w:p>
        </w:tc>
        <w:tc>
          <w:tcPr>
            <w:tcW w:w="902"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heme="minorEastAsia" w:hAnsi="Times New Roman" w:cs="Times New Roman"/>
              </w:rPr>
              <w:t>1.00</w:t>
            </w:r>
          </w:p>
        </w:tc>
        <w:tc>
          <w:tcPr>
            <w:tcW w:w="902"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heme="minorEastAsia" w:hAnsi="Times New Roman" w:cs="Times New Roman"/>
              </w:rPr>
              <w:t>1.00</w:t>
            </w:r>
          </w:p>
        </w:tc>
        <w:tc>
          <w:tcPr>
            <w:tcW w:w="1024"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heme="minorEastAsia" w:hAnsi="Times New Roman" w:cs="Times New Roman"/>
              </w:rPr>
              <w:t>1.00</w:t>
            </w:r>
          </w:p>
        </w:tc>
      </w:tr>
      <w:tr w:rsidR="00E16D7D" w:rsidRPr="009816A9" w:rsidTr="00B50F11">
        <w:trPr>
          <w:tblCellSpacing w:w="15" w:type="dxa"/>
        </w:trPr>
        <w:tc>
          <w:tcPr>
            <w:tcW w:w="111"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046" w:type="pct"/>
            <w:tcMar>
              <w:top w:w="15" w:type="dxa"/>
              <w:left w:w="15" w:type="dxa"/>
              <w:bottom w:w="15" w:type="dxa"/>
              <w:right w:w="15" w:type="dxa"/>
            </w:tcMar>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Overweight</w:t>
            </w:r>
            <w:r w:rsidRPr="009816A9">
              <w:rPr>
                <w:rFonts w:ascii="Calibri" w:eastAsia="Times New Roman" w:hAnsi="Calibri" w:cs="Times New Roman"/>
              </w:rPr>
              <w:t>ᵇ</w:t>
            </w:r>
            <w:r w:rsidRPr="009816A9">
              <w:rPr>
                <w:rFonts w:ascii="Times New Roman" w:eastAsia="Times New Roman" w:hAnsi="Times New Roman" w:cs="Times New Roman"/>
              </w:rPr>
              <w:t xml:space="preserve"> downward</w:t>
            </w: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1.37 (1.23, 1.53)</w:t>
            </w: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1.38 (1.24, 1.54)</w:t>
            </w: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1.37 (1.23, 1.53)</w:t>
            </w:r>
          </w:p>
        </w:tc>
        <w:tc>
          <w:tcPr>
            <w:tcW w:w="1024"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1.38 (1.24, 1.53)</w:t>
            </w:r>
          </w:p>
        </w:tc>
      </w:tr>
      <w:tr w:rsidR="00E16D7D" w:rsidRPr="009816A9" w:rsidTr="00B50F11">
        <w:trPr>
          <w:tblCellSpacing w:w="15" w:type="dxa"/>
        </w:trPr>
        <w:tc>
          <w:tcPr>
            <w:tcW w:w="111"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046" w:type="pct"/>
            <w:tcMar>
              <w:top w:w="15" w:type="dxa"/>
              <w:left w:w="15" w:type="dxa"/>
              <w:bottom w:w="15" w:type="dxa"/>
              <w:right w:w="15" w:type="dxa"/>
            </w:tcMar>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Overweight</w:t>
            </w:r>
            <w:r w:rsidRPr="009816A9">
              <w:rPr>
                <w:rFonts w:ascii="Calibri" w:eastAsia="Times New Roman" w:hAnsi="Calibri" w:cs="Times New Roman"/>
              </w:rPr>
              <w:t>ᵇ</w:t>
            </w:r>
            <w:r w:rsidRPr="009816A9">
              <w:rPr>
                <w:rFonts w:ascii="Times New Roman" w:eastAsia="Times New Roman" w:hAnsi="Times New Roman" w:cs="Times New Roman"/>
              </w:rPr>
              <w:t xml:space="preserve"> stable</w:t>
            </w: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1.32 (1.18, 1.47)</w:t>
            </w: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1.32 (1.18, 1.46)</w:t>
            </w: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1.34 (1.20, 1.49)</w:t>
            </w:r>
          </w:p>
        </w:tc>
        <w:tc>
          <w:tcPr>
            <w:tcW w:w="1024"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1.34 (1.20, 1.49)</w:t>
            </w:r>
          </w:p>
        </w:tc>
      </w:tr>
      <w:tr w:rsidR="00E16D7D" w:rsidRPr="009816A9" w:rsidTr="00B50F11">
        <w:trPr>
          <w:tblCellSpacing w:w="15" w:type="dxa"/>
        </w:trPr>
        <w:tc>
          <w:tcPr>
            <w:tcW w:w="111"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046" w:type="pct"/>
            <w:tcMar>
              <w:top w:w="15" w:type="dxa"/>
              <w:left w:w="15" w:type="dxa"/>
              <w:bottom w:w="15" w:type="dxa"/>
              <w:right w:w="15" w:type="dxa"/>
            </w:tcMar>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Class I obese</w:t>
            </w:r>
            <w:r w:rsidRPr="009816A9">
              <w:rPr>
                <w:rFonts w:ascii="Calibri" w:eastAsia="Times New Roman" w:hAnsi="Calibri" w:cs="Times New Roman"/>
              </w:rPr>
              <w:t>ᶜ</w:t>
            </w: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1.56 (1.35, 1.80)</w:t>
            </w: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1.53 (1.33, 1.77)</w:t>
            </w: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1.58 (1.36, 1.82)</w:t>
            </w:r>
          </w:p>
        </w:tc>
        <w:tc>
          <w:tcPr>
            <w:tcW w:w="1024"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1.55 (1.34, 1.79)</w:t>
            </w:r>
          </w:p>
        </w:tc>
      </w:tr>
      <w:tr w:rsidR="00E16D7D" w:rsidRPr="009816A9" w:rsidTr="00B50F11">
        <w:trPr>
          <w:tblCellSpacing w:w="15" w:type="dxa"/>
        </w:trPr>
        <w:tc>
          <w:tcPr>
            <w:tcW w:w="111"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046" w:type="pct"/>
            <w:tcMar>
              <w:top w:w="15" w:type="dxa"/>
              <w:left w:w="15" w:type="dxa"/>
              <w:bottom w:w="15" w:type="dxa"/>
              <w:right w:w="15" w:type="dxa"/>
            </w:tcMar>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Class II/III obese</w:t>
            </w:r>
            <w:r w:rsidRPr="009816A9">
              <w:rPr>
                <w:rFonts w:ascii="Calibri" w:eastAsia="Times New Roman" w:hAnsi="Calibri" w:cs="Times New Roman"/>
              </w:rPr>
              <w:t>ᵈ</w:t>
            </w: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2.15 (1.72, 2.69)</w:t>
            </w: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2.11 (1.68, 2.64)</w:t>
            </w: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2.18 (1.69, 2.82)</w:t>
            </w:r>
          </w:p>
        </w:tc>
        <w:tc>
          <w:tcPr>
            <w:tcW w:w="1024"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2.11 (1.63, 2.73)</w:t>
            </w:r>
          </w:p>
        </w:tc>
      </w:tr>
      <w:tr w:rsidR="00E16D7D" w:rsidRPr="009816A9" w:rsidTr="00B50F11">
        <w:trPr>
          <w:tblCellSpacing w:w="15" w:type="dxa"/>
        </w:trPr>
        <w:tc>
          <w:tcPr>
            <w:tcW w:w="1174" w:type="pct"/>
            <w:gridSpan w:val="2"/>
            <w:tcMar>
              <w:top w:w="15" w:type="dxa"/>
              <w:left w:w="15" w:type="dxa"/>
              <w:bottom w:w="15" w:type="dxa"/>
              <w:right w:w="15" w:type="dxa"/>
            </w:tcMar>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Birth cohorts</w:t>
            </w:r>
          </w:p>
        </w:tc>
        <w:tc>
          <w:tcPr>
            <w:tcW w:w="902"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902"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902"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024"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p>
        </w:tc>
      </w:tr>
      <w:tr w:rsidR="00E16D7D" w:rsidRPr="009816A9" w:rsidTr="00B50F11">
        <w:trPr>
          <w:tblCellSpacing w:w="15" w:type="dxa"/>
        </w:trPr>
        <w:tc>
          <w:tcPr>
            <w:tcW w:w="111"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046" w:type="pct"/>
            <w:tcMar>
              <w:top w:w="15" w:type="dxa"/>
              <w:left w:w="15" w:type="dxa"/>
              <w:bottom w:w="15" w:type="dxa"/>
              <w:right w:w="15" w:type="dxa"/>
            </w:tcMar>
            <w:vAlign w:val="bottom"/>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1876 to 1894</w:t>
            </w:r>
          </w:p>
        </w:tc>
        <w:tc>
          <w:tcPr>
            <w:tcW w:w="902"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heme="minorEastAsia" w:hAnsi="Times New Roman" w:cs="Times New Roman"/>
              </w:rPr>
              <w:t>1.00</w:t>
            </w:r>
          </w:p>
        </w:tc>
        <w:tc>
          <w:tcPr>
            <w:tcW w:w="902"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heme="minorEastAsia" w:hAnsi="Times New Roman" w:cs="Times New Roman"/>
              </w:rPr>
              <w:t>1.00</w:t>
            </w:r>
          </w:p>
        </w:tc>
        <w:tc>
          <w:tcPr>
            <w:tcW w:w="902"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heme="minorEastAsia" w:hAnsi="Times New Roman" w:cs="Times New Roman"/>
              </w:rPr>
              <w:t>1.00</w:t>
            </w:r>
          </w:p>
        </w:tc>
        <w:tc>
          <w:tcPr>
            <w:tcW w:w="1024"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heme="minorEastAsia" w:hAnsi="Times New Roman" w:cs="Times New Roman"/>
              </w:rPr>
              <w:t>1.00</w:t>
            </w:r>
          </w:p>
        </w:tc>
      </w:tr>
      <w:tr w:rsidR="00E16D7D" w:rsidRPr="009816A9" w:rsidTr="00B50F11">
        <w:trPr>
          <w:tblCellSpacing w:w="15" w:type="dxa"/>
        </w:trPr>
        <w:tc>
          <w:tcPr>
            <w:tcW w:w="111"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046" w:type="pct"/>
            <w:tcMar>
              <w:top w:w="15" w:type="dxa"/>
              <w:left w:w="15" w:type="dxa"/>
              <w:bottom w:w="15" w:type="dxa"/>
              <w:right w:w="15" w:type="dxa"/>
            </w:tcMar>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1895 to 1899</w:t>
            </w: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0.94 (0.83, 1.06)</w:t>
            </w: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0.94 (0.83, 1.07)</w:t>
            </w: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0.93 (0.82, 1.06)</w:t>
            </w:r>
          </w:p>
        </w:tc>
        <w:tc>
          <w:tcPr>
            <w:tcW w:w="1024"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0.94 (0.82, 1.07)</w:t>
            </w:r>
          </w:p>
        </w:tc>
      </w:tr>
      <w:tr w:rsidR="00E16D7D" w:rsidRPr="009816A9" w:rsidTr="00B50F11">
        <w:trPr>
          <w:tblCellSpacing w:w="15" w:type="dxa"/>
        </w:trPr>
        <w:tc>
          <w:tcPr>
            <w:tcW w:w="111"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046" w:type="pct"/>
            <w:tcMar>
              <w:top w:w="15" w:type="dxa"/>
              <w:left w:w="15" w:type="dxa"/>
              <w:bottom w:w="15" w:type="dxa"/>
              <w:right w:w="15" w:type="dxa"/>
            </w:tcMar>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1900 to 1904</w:t>
            </w: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0.97 (0.86, 1.10)</w:t>
            </w: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0.98 (0.86, 1.11)</w:t>
            </w: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1.00 (0.88, 1.13)</w:t>
            </w:r>
          </w:p>
        </w:tc>
        <w:tc>
          <w:tcPr>
            <w:tcW w:w="1024"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1.00 (0.88, 1.13)</w:t>
            </w:r>
          </w:p>
        </w:tc>
      </w:tr>
      <w:tr w:rsidR="00E16D7D" w:rsidRPr="009816A9" w:rsidTr="00B50F11">
        <w:trPr>
          <w:tblCellSpacing w:w="15" w:type="dxa"/>
        </w:trPr>
        <w:tc>
          <w:tcPr>
            <w:tcW w:w="111"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046" w:type="pct"/>
            <w:tcMar>
              <w:top w:w="15" w:type="dxa"/>
              <w:left w:w="15" w:type="dxa"/>
              <w:bottom w:w="15" w:type="dxa"/>
              <w:right w:w="15" w:type="dxa"/>
            </w:tcMar>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1905 to 1909</w:t>
            </w: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0.88 (0.78, 0.99)</w:t>
            </w: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0.89 (0.79, 1.01)</w:t>
            </w: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0.89 (0.79, 1.01)</w:t>
            </w:r>
          </w:p>
        </w:tc>
        <w:tc>
          <w:tcPr>
            <w:tcW w:w="1024"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0.89 (0.78, 1.01)</w:t>
            </w:r>
          </w:p>
        </w:tc>
      </w:tr>
      <w:tr w:rsidR="00E16D7D" w:rsidRPr="009816A9" w:rsidTr="00B50F11">
        <w:trPr>
          <w:tblCellSpacing w:w="15" w:type="dxa"/>
        </w:trPr>
        <w:tc>
          <w:tcPr>
            <w:tcW w:w="111"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046" w:type="pct"/>
            <w:tcMar>
              <w:top w:w="15" w:type="dxa"/>
              <w:left w:w="15" w:type="dxa"/>
              <w:bottom w:w="15" w:type="dxa"/>
              <w:right w:w="15" w:type="dxa"/>
            </w:tcMar>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1910 to 1914</w:t>
            </w: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0.85 (0.75, 0.95)</w:t>
            </w: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0.86 (0.77, 0.97)</w:t>
            </w: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0.88 (0.78, 1.00)</w:t>
            </w:r>
          </w:p>
        </w:tc>
        <w:tc>
          <w:tcPr>
            <w:tcW w:w="1024"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0.88 (0.78, 0.99)</w:t>
            </w:r>
          </w:p>
        </w:tc>
      </w:tr>
      <w:tr w:rsidR="00E16D7D" w:rsidRPr="009816A9" w:rsidTr="00B50F11">
        <w:trPr>
          <w:tblCellSpacing w:w="15" w:type="dxa"/>
        </w:trPr>
        <w:tc>
          <w:tcPr>
            <w:tcW w:w="111"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046" w:type="pct"/>
            <w:tcMar>
              <w:top w:w="15" w:type="dxa"/>
              <w:left w:w="15" w:type="dxa"/>
              <w:bottom w:w="15" w:type="dxa"/>
              <w:right w:w="15" w:type="dxa"/>
            </w:tcMar>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1915 and Above</w:t>
            </w: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0.77 (0.68, 0.87)</w:t>
            </w: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0.79 (0.70, 0.89)</w:t>
            </w: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0.81 (0.71, 0.91)</w:t>
            </w:r>
          </w:p>
        </w:tc>
        <w:tc>
          <w:tcPr>
            <w:tcW w:w="1024"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0.80 (0.71, 0.91)</w:t>
            </w:r>
          </w:p>
        </w:tc>
      </w:tr>
      <w:tr w:rsidR="00E16D7D" w:rsidRPr="009816A9" w:rsidTr="00B50F11">
        <w:trPr>
          <w:tblCellSpacing w:w="15" w:type="dxa"/>
        </w:trPr>
        <w:tc>
          <w:tcPr>
            <w:tcW w:w="1174" w:type="pct"/>
            <w:gridSpan w:val="2"/>
            <w:tcMar>
              <w:top w:w="15" w:type="dxa"/>
              <w:left w:w="15" w:type="dxa"/>
              <w:bottom w:w="15" w:type="dxa"/>
              <w:right w:w="15" w:type="dxa"/>
            </w:tcMar>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Gender</w:t>
            </w:r>
          </w:p>
        </w:tc>
        <w:tc>
          <w:tcPr>
            <w:tcW w:w="902"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902"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902"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024"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p>
        </w:tc>
      </w:tr>
      <w:tr w:rsidR="00E16D7D" w:rsidRPr="009816A9" w:rsidTr="00B50F11">
        <w:trPr>
          <w:tblCellSpacing w:w="15" w:type="dxa"/>
        </w:trPr>
        <w:tc>
          <w:tcPr>
            <w:tcW w:w="111"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046" w:type="pct"/>
            <w:tcMar>
              <w:top w:w="15" w:type="dxa"/>
              <w:left w:w="15" w:type="dxa"/>
              <w:bottom w:w="15" w:type="dxa"/>
              <w:right w:w="15" w:type="dxa"/>
            </w:tcMar>
            <w:vAlign w:val="bottom"/>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Male</w:t>
            </w:r>
          </w:p>
        </w:tc>
        <w:tc>
          <w:tcPr>
            <w:tcW w:w="902"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heme="minorEastAsia" w:hAnsi="Times New Roman" w:cs="Times New Roman"/>
              </w:rPr>
              <w:t>1.00</w:t>
            </w:r>
          </w:p>
        </w:tc>
        <w:tc>
          <w:tcPr>
            <w:tcW w:w="902"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heme="minorEastAsia" w:hAnsi="Times New Roman" w:cs="Times New Roman"/>
              </w:rPr>
              <w:t>1.00</w:t>
            </w:r>
          </w:p>
        </w:tc>
        <w:tc>
          <w:tcPr>
            <w:tcW w:w="902"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heme="minorEastAsia" w:hAnsi="Times New Roman" w:cs="Times New Roman"/>
              </w:rPr>
              <w:t>1.00</w:t>
            </w:r>
          </w:p>
        </w:tc>
        <w:tc>
          <w:tcPr>
            <w:tcW w:w="1024"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heme="minorEastAsia" w:hAnsi="Times New Roman" w:cs="Times New Roman"/>
              </w:rPr>
              <w:t>1.00</w:t>
            </w:r>
          </w:p>
        </w:tc>
      </w:tr>
      <w:tr w:rsidR="00E16D7D" w:rsidRPr="009816A9" w:rsidTr="00B50F11">
        <w:trPr>
          <w:tblCellSpacing w:w="15" w:type="dxa"/>
        </w:trPr>
        <w:tc>
          <w:tcPr>
            <w:tcW w:w="111"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046" w:type="pct"/>
            <w:tcMar>
              <w:top w:w="15" w:type="dxa"/>
              <w:left w:w="15" w:type="dxa"/>
              <w:bottom w:w="15" w:type="dxa"/>
              <w:right w:w="15" w:type="dxa"/>
            </w:tcMar>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Female</w:t>
            </w: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0.60 (0.56, 0.64)</w:t>
            </w: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0.60 (0.56, 0.64)</w:t>
            </w: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0.62 (0.58, 0.66)</w:t>
            </w:r>
          </w:p>
        </w:tc>
        <w:tc>
          <w:tcPr>
            <w:tcW w:w="1024"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0.61 (0.57, 0.66)</w:t>
            </w:r>
          </w:p>
        </w:tc>
      </w:tr>
      <w:tr w:rsidR="00E16D7D" w:rsidRPr="009816A9" w:rsidTr="00B50F11">
        <w:trPr>
          <w:tblCellSpacing w:w="15" w:type="dxa"/>
        </w:trPr>
        <w:tc>
          <w:tcPr>
            <w:tcW w:w="1174" w:type="pct"/>
            <w:gridSpan w:val="2"/>
            <w:tcMar>
              <w:top w:w="15" w:type="dxa"/>
              <w:left w:w="15" w:type="dxa"/>
              <w:bottom w:w="15" w:type="dxa"/>
              <w:right w:w="15" w:type="dxa"/>
            </w:tcMar>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Educational attainment</w:t>
            </w:r>
          </w:p>
        </w:tc>
        <w:tc>
          <w:tcPr>
            <w:tcW w:w="902"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902"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902"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024"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p>
        </w:tc>
      </w:tr>
      <w:tr w:rsidR="00E16D7D" w:rsidRPr="009816A9" w:rsidTr="00B50F11">
        <w:trPr>
          <w:tblCellSpacing w:w="15" w:type="dxa"/>
        </w:trPr>
        <w:tc>
          <w:tcPr>
            <w:tcW w:w="111"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046" w:type="pct"/>
            <w:tcMar>
              <w:top w:w="15" w:type="dxa"/>
              <w:left w:w="15" w:type="dxa"/>
              <w:bottom w:w="15" w:type="dxa"/>
              <w:right w:w="15" w:type="dxa"/>
            </w:tcMar>
            <w:vAlign w:val="bottom"/>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Less than high school</w:t>
            </w:r>
          </w:p>
        </w:tc>
        <w:tc>
          <w:tcPr>
            <w:tcW w:w="902"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902"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heme="minorEastAsia" w:hAnsi="Times New Roman" w:cs="Times New Roman"/>
              </w:rPr>
              <w:t>1.00</w:t>
            </w:r>
          </w:p>
        </w:tc>
        <w:tc>
          <w:tcPr>
            <w:tcW w:w="902"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heme="minorEastAsia" w:hAnsi="Times New Roman" w:cs="Times New Roman"/>
              </w:rPr>
              <w:t>1.00</w:t>
            </w:r>
          </w:p>
        </w:tc>
        <w:tc>
          <w:tcPr>
            <w:tcW w:w="1024"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heme="minorEastAsia" w:hAnsi="Times New Roman" w:cs="Times New Roman"/>
              </w:rPr>
              <w:t>1.00</w:t>
            </w:r>
          </w:p>
        </w:tc>
      </w:tr>
      <w:tr w:rsidR="00E16D7D" w:rsidRPr="009816A9" w:rsidTr="00B50F11">
        <w:trPr>
          <w:tblCellSpacing w:w="15" w:type="dxa"/>
        </w:trPr>
        <w:tc>
          <w:tcPr>
            <w:tcW w:w="111"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046" w:type="pct"/>
            <w:tcMar>
              <w:top w:w="15" w:type="dxa"/>
              <w:left w:w="15" w:type="dxa"/>
              <w:bottom w:w="15" w:type="dxa"/>
              <w:right w:w="15" w:type="dxa"/>
            </w:tcMar>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High school graduate</w:t>
            </w: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0.98 (0.91, 1.06)</w:t>
            </w: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0.97 (0.90, 1.05)</w:t>
            </w:r>
          </w:p>
        </w:tc>
        <w:tc>
          <w:tcPr>
            <w:tcW w:w="1024"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0.98 (0.90, 1.05)</w:t>
            </w:r>
          </w:p>
        </w:tc>
      </w:tr>
      <w:tr w:rsidR="00E16D7D" w:rsidRPr="009816A9" w:rsidTr="00B50F11">
        <w:trPr>
          <w:tblCellSpacing w:w="15" w:type="dxa"/>
        </w:trPr>
        <w:tc>
          <w:tcPr>
            <w:tcW w:w="111"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046" w:type="pct"/>
            <w:tcMar>
              <w:top w:w="15" w:type="dxa"/>
              <w:left w:w="15" w:type="dxa"/>
              <w:bottom w:w="15" w:type="dxa"/>
              <w:right w:w="15" w:type="dxa"/>
            </w:tcMar>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Some college</w:t>
            </w: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0.85 (0.78, 0.94)</w:t>
            </w: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0.87 (0.80, 0.96)</w:t>
            </w:r>
          </w:p>
        </w:tc>
        <w:tc>
          <w:tcPr>
            <w:tcW w:w="1024"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0.88 (0.80, 0.96)</w:t>
            </w:r>
          </w:p>
        </w:tc>
      </w:tr>
      <w:tr w:rsidR="00E16D7D" w:rsidRPr="009816A9" w:rsidTr="00B50F11">
        <w:trPr>
          <w:tblCellSpacing w:w="15" w:type="dxa"/>
        </w:trPr>
        <w:tc>
          <w:tcPr>
            <w:tcW w:w="111"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046" w:type="pct"/>
            <w:tcMar>
              <w:top w:w="15" w:type="dxa"/>
              <w:left w:w="15" w:type="dxa"/>
              <w:bottom w:w="15" w:type="dxa"/>
              <w:right w:w="15" w:type="dxa"/>
            </w:tcMar>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College graduate</w:t>
            </w: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0.88 (0.80, 0.98)</w:t>
            </w: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0.90 (0.82, 1.00)</w:t>
            </w:r>
          </w:p>
        </w:tc>
        <w:tc>
          <w:tcPr>
            <w:tcW w:w="1024"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0.90 (0.82, 1.00)</w:t>
            </w:r>
          </w:p>
        </w:tc>
      </w:tr>
      <w:tr w:rsidR="00E16D7D" w:rsidRPr="009816A9" w:rsidTr="00B50F11">
        <w:trPr>
          <w:tblCellSpacing w:w="15" w:type="dxa"/>
        </w:trPr>
        <w:tc>
          <w:tcPr>
            <w:tcW w:w="1174" w:type="pct"/>
            <w:gridSpan w:val="2"/>
            <w:tcMar>
              <w:top w:w="15" w:type="dxa"/>
              <w:left w:w="15" w:type="dxa"/>
              <w:bottom w:w="15" w:type="dxa"/>
              <w:right w:w="15" w:type="dxa"/>
            </w:tcMar>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Smoking behavior</w:t>
            </w:r>
          </w:p>
        </w:tc>
        <w:tc>
          <w:tcPr>
            <w:tcW w:w="902"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902"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902"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024"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p>
        </w:tc>
      </w:tr>
      <w:tr w:rsidR="00E16D7D" w:rsidRPr="009816A9" w:rsidTr="00B50F11">
        <w:trPr>
          <w:tblCellSpacing w:w="15" w:type="dxa"/>
        </w:trPr>
        <w:tc>
          <w:tcPr>
            <w:tcW w:w="111"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046" w:type="pct"/>
            <w:tcMar>
              <w:top w:w="15" w:type="dxa"/>
              <w:left w:w="15" w:type="dxa"/>
              <w:bottom w:w="15" w:type="dxa"/>
              <w:right w:w="15" w:type="dxa"/>
            </w:tcMar>
            <w:vAlign w:val="bottom"/>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Non-smoker</w:t>
            </w:r>
          </w:p>
        </w:tc>
        <w:tc>
          <w:tcPr>
            <w:tcW w:w="902"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902"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902"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heme="minorEastAsia" w:hAnsi="Times New Roman" w:cs="Times New Roman"/>
              </w:rPr>
              <w:t>1.00</w:t>
            </w:r>
          </w:p>
        </w:tc>
        <w:tc>
          <w:tcPr>
            <w:tcW w:w="1024"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heme="minorEastAsia" w:hAnsi="Times New Roman" w:cs="Times New Roman"/>
              </w:rPr>
              <w:t>1.00</w:t>
            </w:r>
          </w:p>
        </w:tc>
      </w:tr>
      <w:tr w:rsidR="00E16D7D" w:rsidRPr="009816A9" w:rsidTr="00B50F11">
        <w:trPr>
          <w:tblCellSpacing w:w="15" w:type="dxa"/>
        </w:trPr>
        <w:tc>
          <w:tcPr>
            <w:tcW w:w="111"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046" w:type="pct"/>
            <w:tcMar>
              <w:top w:w="15" w:type="dxa"/>
              <w:left w:w="15" w:type="dxa"/>
              <w:bottom w:w="15" w:type="dxa"/>
              <w:right w:w="15" w:type="dxa"/>
            </w:tcMar>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Low smoking (1-9 cigarettes)</w:t>
            </w: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1.41 (1.20, 1.67)</w:t>
            </w:r>
          </w:p>
        </w:tc>
        <w:tc>
          <w:tcPr>
            <w:tcW w:w="1024"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1.45 (1.23, 1.71)</w:t>
            </w:r>
          </w:p>
        </w:tc>
      </w:tr>
      <w:tr w:rsidR="00E16D7D" w:rsidRPr="009816A9" w:rsidTr="00B50F11">
        <w:trPr>
          <w:tblCellSpacing w:w="15" w:type="dxa"/>
        </w:trPr>
        <w:tc>
          <w:tcPr>
            <w:tcW w:w="111"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046" w:type="pct"/>
            <w:tcMar>
              <w:top w:w="15" w:type="dxa"/>
              <w:left w:w="15" w:type="dxa"/>
              <w:bottom w:w="15" w:type="dxa"/>
              <w:right w:w="15" w:type="dxa"/>
            </w:tcMar>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Moderate smoking (10-19 cigarettes)</w:t>
            </w: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1.49 (1.28, 1.74)</w:t>
            </w:r>
          </w:p>
        </w:tc>
        <w:tc>
          <w:tcPr>
            <w:tcW w:w="1024"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1.54 (1.32, 1.80)</w:t>
            </w:r>
          </w:p>
        </w:tc>
      </w:tr>
      <w:tr w:rsidR="00E16D7D" w:rsidRPr="009816A9" w:rsidTr="00B50F11">
        <w:trPr>
          <w:tblCellSpacing w:w="15" w:type="dxa"/>
        </w:trPr>
        <w:tc>
          <w:tcPr>
            <w:tcW w:w="111" w:type="pct"/>
            <w:tcMar>
              <w:top w:w="15" w:type="dxa"/>
              <w:left w:w="15" w:type="dxa"/>
              <w:bottom w:w="15" w:type="dxa"/>
              <w:right w:w="15" w:type="dxa"/>
            </w:tcMar>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046" w:type="pct"/>
            <w:tcMar>
              <w:top w:w="15" w:type="dxa"/>
              <w:left w:w="15" w:type="dxa"/>
              <w:bottom w:w="15" w:type="dxa"/>
              <w:right w:w="15" w:type="dxa"/>
            </w:tcMar>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Heavy smoking (20 or more cigarettes)</w:t>
            </w: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1.83 (1.65, 2.03)</w:t>
            </w:r>
          </w:p>
        </w:tc>
        <w:tc>
          <w:tcPr>
            <w:tcW w:w="1024"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1.87 (1.69, 2.07)</w:t>
            </w:r>
          </w:p>
        </w:tc>
      </w:tr>
      <w:tr w:rsidR="00E16D7D" w:rsidRPr="009816A9" w:rsidTr="00B50F11">
        <w:trPr>
          <w:tblCellSpacing w:w="15" w:type="dxa"/>
        </w:trPr>
        <w:tc>
          <w:tcPr>
            <w:tcW w:w="1174" w:type="pct"/>
            <w:gridSpan w:val="2"/>
            <w:tcMar>
              <w:top w:w="15" w:type="dxa"/>
              <w:left w:w="15" w:type="dxa"/>
              <w:bottom w:w="15" w:type="dxa"/>
              <w:right w:w="15" w:type="dxa"/>
            </w:tcMar>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lastRenderedPageBreak/>
              <w:t>Disease index</w:t>
            </w: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1024"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1.44 (1.31, 1.58)</w:t>
            </w:r>
          </w:p>
        </w:tc>
      </w:tr>
      <w:tr w:rsidR="00E16D7D" w:rsidRPr="009816A9" w:rsidTr="00B50F11">
        <w:trPr>
          <w:trHeight w:hRule="exact" w:val="288"/>
          <w:tblCellSpacing w:w="15" w:type="dxa"/>
        </w:trPr>
        <w:tc>
          <w:tcPr>
            <w:tcW w:w="1174" w:type="pct"/>
            <w:gridSpan w:val="2"/>
            <w:tcBorders>
              <w:top w:val="single" w:sz="4" w:space="0" w:color="auto"/>
            </w:tcBorders>
            <w:tcMar>
              <w:top w:w="15" w:type="dxa"/>
              <w:left w:w="15" w:type="dxa"/>
              <w:bottom w:w="15" w:type="dxa"/>
              <w:right w:w="15" w:type="dxa"/>
            </w:tcMar>
            <w:vAlign w:val="bottom"/>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AIC</w:t>
            </w:r>
          </w:p>
        </w:tc>
        <w:tc>
          <w:tcPr>
            <w:tcW w:w="902" w:type="pct"/>
            <w:tcBorders>
              <w:top w:val="single" w:sz="4" w:space="0" w:color="auto"/>
            </w:tcBorders>
            <w:tcMar>
              <w:top w:w="15" w:type="dxa"/>
              <w:left w:w="15" w:type="dxa"/>
              <w:bottom w:w="15" w:type="dxa"/>
              <w:right w:w="15" w:type="dxa"/>
            </w:tcMar>
            <w:vAlign w:val="center"/>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56,589.88</w:t>
            </w:r>
          </w:p>
        </w:tc>
        <w:tc>
          <w:tcPr>
            <w:tcW w:w="902" w:type="pct"/>
            <w:tcBorders>
              <w:top w:val="single" w:sz="4" w:space="0" w:color="auto"/>
            </w:tcBorders>
            <w:tcMar>
              <w:top w:w="15" w:type="dxa"/>
              <w:left w:w="15" w:type="dxa"/>
              <w:bottom w:w="15" w:type="dxa"/>
              <w:right w:w="15" w:type="dxa"/>
            </w:tcMar>
            <w:vAlign w:val="center"/>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56,581.22</w:t>
            </w:r>
          </w:p>
        </w:tc>
        <w:tc>
          <w:tcPr>
            <w:tcW w:w="902" w:type="pct"/>
            <w:tcBorders>
              <w:top w:val="single" w:sz="4" w:space="0" w:color="auto"/>
            </w:tcBorders>
            <w:tcMar>
              <w:top w:w="15" w:type="dxa"/>
              <w:left w:w="15" w:type="dxa"/>
              <w:bottom w:w="15" w:type="dxa"/>
              <w:right w:w="15" w:type="dxa"/>
            </w:tcMar>
            <w:vAlign w:val="center"/>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56,446.30</w:t>
            </w:r>
          </w:p>
        </w:tc>
        <w:tc>
          <w:tcPr>
            <w:tcW w:w="1024" w:type="pct"/>
            <w:tcBorders>
              <w:top w:val="single" w:sz="4" w:space="0" w:color="auto"/>
            </w:tcBorders>
            <w:tcMar>
              <w:top w:w="15" w:type="dxa"/>
              <w:left w:w="15" w:type="dxa"/>
              <w:bottom w:w="15" w:type="dxa"/>
              <w:right w:w="15" w:type="dxa"/>
            </w:tcMar>
            <w:vAlign w:val="center"/>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56,397.36</w:t>
            </w:r>
          </w:p>
        </w:tc>
      </w:tr>
      <w:tr w:rsidR="00E16D7D" w:rsidRPr="009816A9" w:rsidTr="00B50F11">
        <w:trPr>
          <w:trHeight w:hRule="exact" w:val="288"/>
          <w:tblCellSpacing w:w="15" w:type="dxa"/>
        </w:trPr>
        <w:tc>
          <w:tcPr>
            <w:tcW w:w="1174" w:type="pct"/>
            <w:gridSpan w:val="2"/>
            <w:tcMar>
              <w:top w:w="15" w:type="dxa"/>
              <w:left w:w="15" w:type="dxa"/>
              <w:bottom w:w="15" w:type="dxa"/>
              <w:right w:w="15" w:type="dxa"/>
            </w:tcMar>
            <w:vAlign w:val="bottom"/>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BIC</w:t>
            </w:r>
          </w:p>
        </w:tc>
        <w:tc>
          <w:tcPr>
            <w:tcW w:w="902" w:type="pct"/>
            <w:tcMar>
              <w:top w:w="15" w:type="dxa"/>
              <w:left w:w="15" w:type="dxa"/>
              <w:bottom w:w="15" w:type="dxa"/>
              <w:right w:w="15" w:type="dxa"/>
            </w:tcMar>
            <w:vAlign w:val="center"/>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56,665.15</w:t>
            </w:r>
          </w:p>
        </w:tc>
        <w:tc>
          <w:tcPr>
            <w:tcW w:w="902" w:type="pct"/>
            <w:tcMar>
              <w:top w:w="15" w:type="dxa"/>
              <w:left w:w="15" w:type="dxa"/>
              <w:bottom w:w="15" w:type="dxa"/>
              <w:right w:w="15" w:type="dxa"/>
            </w:tcMar>
            <w:vAlign w:val="center"/>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56,675.30</w:t>
            </w:r>
          </w:p>
        </w:tc>
        <w:tc>
          <w:tcPr>
            <w:tcW w:w="902" w:type="pct"/>
            <w:tcMar>
              <w:top w:w="15" w:type="dxa"/>
              <w:left w:w="15" w:type="dxa"/>
              <w:bottom w:w="15" w:type="dxa"/>
              <w:right w:w="15" w:type="dxa"/>
            </w:tcMar>
            <w:vAlign w:val="center"/>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56,559.20</w:t>
            </w:r>
          </w:p>
        </w:tc>
        <w:tc>
          <w:tcPr>
            <w:tcW w:w="1024" w:type="pct"/>
            <w:tcMar>
              <w:top w:w="15" w:type="dxa"/>
              <w:left w:w="15" w:type="dxa"/>
              <w:bottom w:w="15" w:type="dxa"/>
              <w:right w:w="15" w:type="dxa"/>
            </w:tcMar>
            <w:vAlign w:val="center"/>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56,516.53</w:t>
            </w:r>
          </w:p>
        </w:tc>
      </w:tr>
      <w:tr w:rsidR="00E16D7D" w:rsidRPr="009816A9" w:rsidTr="00B50F11">
        <w:trPr>
          <w:trHeight w:hRule="exact" w:val="288"/>
          <w:tblCellSpacing w:w="15" w:type="dxa"/>
        </w:trPr>
        <w:tc>
          <w:tcPr>
            <w:tcW w:w="1174" w:type="pct"/>
            <w:gridSpan w:val="2"/>
            <w:tcMar>
              <w:top w:w="15" w:type="dxa"/>
              <w:left w:w="15" w:type="dxa"/>
              <w:bottom w:w="15" w:type="dxa"/>
              <w:right w:w="15" w:type="dxa"/>
            </w:tcMar>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Number of deaths</w:t>
            </w: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3,913</w:t>
            </w: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3,913</w:t>
            </w: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3,913</w:t>
            </w:r>
          </w:p>
        </w:tc>
        <w:tc>
          <w:tcPr>
            <w:tcW w:w="1024"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3,913</w:t>
            </w:r>
          </w:p>
        </w:tc>
      </w:tr>
      <w:tr w:rsidR="00E16D7D" w:rsidRPr="009816A9" w:rsidTr="00B50F11">
        <w:trPr>
          <w:trHeight w:hRule="exact" w:val="288"/>
          <w:tblCellSpacing w:w="15" w:type="dxa"/>
        </w:trPr>
        <w:tc>
          <w:tcPr>
            <w:tcW w:w="1174" w:type="pct"/>
            <w:gridSpan w:val="2"/>
            <w:tcMar>
              <w:top w:w="15" w:type="dxa"/>
              <w:left w:w="15" w:type="dxa"/>
              <w:bottom w:w="15" w:type="dxa"/>
              <w:right w:w="15" w:type="dxa"/>
            </w:tcMar>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N</w:t>
            </w: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4,576</w:t>
            </w: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4,576</w:t>
            </w:r>
          </w:p>
        </w:tc>
        <w:tc>
          <w:tcPr>
            <w:tcW w:w="902"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4,576</w:t>
            </w:r>
          </w:p>
        </w:tc>
        <w:tc>
          <w:tcPr>
            <w:tcW w:w="1024" w:type="pct"/>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4,576</w:t>
            </w:r>
          </w:p>
        </w:tc>
      </w:tr>
      <w:tr w:rsidR="00E16D7D" w:rsidRPr="009816A9" w:rsidTr="00B50F11">
        <w:trPr>
          <w:trHeight w:hRule="exact" w:val="288"/>
          <w:tblCellSpacing w:w="15" w:type="dxa"/>
        </w:trPr>
        <w:tc>
          <w:tcPr>
            <w:tcW w:w="1174" w:type="pct"/>
            <w:gridSpan w:val="2"/>
            <w:tcBorders>
              <w:top w:val="nil"/>
              <w:left w:val="nil"/>
              <w:bottom w:val="single" w:sz="2" w:space="0" w:color="auto"/>
              <w:right w:val="nil"/>
            </w:tcBorders>
            <w:tcMar>
              <w:top w:w="15" w:type="dxa"/>
              <w:left w:w="15" w:type="dxa"/>
              <w:bottom w:w="15" w:type="dxa"/>
              <w:right w:w="15" w:type="dxa"/>
            </w:tcMar>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Observations</w:t>
            </w:r>
          </w:p>
        </w:tc>
        <w:tc>
          <w:tcPr>
            <w:tcW w:w="902" w:type="pct"/>
            <w:tcBorders>
              <w:top w:val="nil"/>
              <w:left w:val="nil"/>
              <w:bottom w:val="single" w:sz="2" w:space="0" w:color="auto"/>
              <w:right w:val="nil"/>
            </w:tcBorders>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44,261</w:t>
            </w:r>
          </w:p>
        </w:tc>
        <w:tc>
          <w:tcPr>
            <w:tcW w:w="902" w:type="pct"/>
            <w:tcBorders>
              <w:top w:val="nil"/>
              <w:left w:val="nil"/>
              <w:bottom w:val="single" w:sz="2" w:space="0" w:color="auto"/>
              <w:right w:val="nil"/>
            </w:tcBorders>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44,261</w:t>
            </w:r>
          </w:p>
        </w:tc>
        <w:tc>
          <w:tcPr>
            <w:tcW w:w="902" w:type="pct"/>
            <w:tcBorders>
              <w:top w:val="nil"/>
              <w:left w:val="nil"/>
              <w:bottom w:val="single" w:sz="2" w:space="0" w:color="auto"/>
              <w:right w:val="nil"/>
            </w:tcBorders>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44,261</w:t>
            </w:r>
          </w:p>
        </w:tc>
        <w:tc>
          <w:tcPr>
            <w:tcW w:w="1024" w:type="pct"/>
            <w:tcBorders>
              <w:top w:val="nil"/>
              <w:left w:val="nil"/>
              <w:bottom w:val="single" w:sz="2" w:space="0" w:color="auto"/>
              <w:right w:val="nil"/>
            </w:tcBorders>
            <w:tcMar>
              <w:top w:w="15" w:type="dxa"/>
              <w:left w:w="15" w:type="dxa"/>
              <w:bottom w:w="15" w:type="dxa"/>
              <w:right w:w="15" w:type="dxa"/>
            </w:tcMar>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44,261</w:t>
            </w:r>
          </w:p>
        </w:tc>
      </w:tr>
      <w:tr w:rsidR="00E16D7D" w:rsidRPr="009816A9" w:rsidTr="00B50F11">
        <w:trPr>
          <w:tblCellSpacing w:w="15" w:type="dxa"/>
        </w:trPr>
        <w:tc>
          <w:tcPr>
            <w:tcW w:w="4968" w:type="pct"/>
            <w:gridSpan w:val="6"/>
            <w:tcBorders>
              <w:top w:val="nil"/>
              <w:left w:val="nil"/>
              <w:bottom w:val="nil"/>
              <w:right w:val="nil"/>
            </w:tcBorders>
            <w:tcMar>
              <w:top w:w="15" w:type="dxa"/>
              <w:left w:w="15" w:type="dxa"/>
              <w:bottom w:w="15" w:type="dxa"/>
              <w:right w:w="15" w:type="dxa"/>
            </w:tcMar>
            <w:vAlign w:val="bottom"/>
          </w:tcPr>
          <w:p w:rsidR="00E16D7D" w:rsidRPr="009816A9" w:rsidRDefault="00E16D7D" w:rsidP="00B50F11">
            <w:pPr>
              <w:spacing w:before="240" w:after="0" w:line="240" w:lineRule="auto"/>
              <w:ind w:left="360"/>
              <w:rPr>
                <w:rFonts w:ascii="Times New Roman" w:eastAsia="Times New Roman" w:hAnsi="Times New Roman" w:cs="Times New Roman"/>
              </w:rPr>
            </w:pPr>
            <w:r w:rsidRPr="009816A9">
              <w:rPr>
                <w:rFonts w:ascii="Calibri" w:eastAsia="Times New Roman" w:hAnsi="Calibri" w:cs="Times New Roman"/>
              </w:rPr>
              <w:t>ᵃ</w:t>
            </w:r>
            <w:r w:rsidRPr="009816A9">
              <w:rPr>
                <w:rFonts w:ascii="Times New Roman" w:eastAsia="Times New Roman" w:hAnsi="Times New Roman" w:cs="Times New Roman"/>
                <w:sz w:val="20"/>
                <w:szCs w:val="20"/>
              </w:rPr>
              <w:t xml:space="preserve"> Normal weight was defined as having a BMI between 18.5 and 24.9 kg/m²</w:t>
            </w:r>
          </w:p>
        </w:tc>
      </w:tr>
      <w:tr w:rsidR="00E16D7D" w:rsidRPr="009816A9" w:rsidTr="00B50F11">
        <w:trPr>
          <w:tblCellSpacing w:w="15" w:type="dxa"/>
        </w:trPr>
        <w:tc>
          <w:tcPr>
            <w:tcW w:w="4968" w:type="pct"/>
            <w:gridSpan w:val="6"/>
            <w:tcBorders>
              <w:top w:val="nil"/>
              <w:left w:val="nil"/>
              <w:bottom w:val="nil"/>
              <w:right w:val="nil"/>
            </w:tcBorders>
            <w:tcMar>
              <w:top w:w="15" w:type="dxa"/>
              <w:left w:w="15" w:type="dxa"/>
              <w:bottom w:w="15" w:type="dxa"/>
              <w:right w:w="15" w:type="dxa"/>
            </w:tcMar>
            <w:vAlign w:val="bottom"/>
          </w:tcPr>
          <w:p w:rsidR="00E16D7D" w:rsidRPr="009816A9" w:rsidRDefault="00E16D7D" w:rsidP="00B50F11">
            <w:pPr>
              <w:spacing w:after="0" w:line="240" w:lineRule="auto"/>
              <w:ind w:left="360"/>
              <w:rPr>
                <w:rFonts w:ascii="Times New Roman" w:eastAsia="Times New Roman" w:hAnsi="Times New Roman" w:cs="Times New Roman"/>
              </w:rPr>
            </w:pPr>
            <w:r w:rsidRPr="009816A9">
              <w:rPr>
                <w:rFonts w:ascii="Calibri" w:eastAsia="Times New Roman" w:hAnsi="Calibri" w:cs="Times New Roman"/>
              </w:rPr>
              <w:t>ᵇ</w:t>
            </w:r>
            <w:r w:rsidRPr="009816A9">
              <w:rPr>
                <w:rFonts w:ascii="Times New Roman" w:eastAsia="Times New Roman" w:hAnsi="Times New Roman" w:cs="Times New Roman"/>
                <w:sz w:val="20"/>
                <w:szCs w:val="20"/>
              </w:rPr>
              <w:t xml:space="preserve"> Overweight was defined as having a BMI between 25 and 29.9 kg/m²</w:t>
            </w:r>
          </w:p>
        </w:tc>
      </w:tr>
      <w:tr w:rsidR="00E16D7D" w:rsidRPr="009816A9" w:rsidTr="00B50F11">
        <w:trPr>
          <w:tblCellSpacing w:w="15" w:type="dxa"/>
        </w:trPr>
        <w:tc>
          <w:tcPr>
            <w:tcW w:w="4968" w:type="pct"/>
            <w:gridSpan w:val="6"/>
            <w:tcBorders>
              <w:top w:val="nil"/>
              <w:left w:val="nil"/>
              <w:bottom w:val="nil"/>
              <w:right w:val="nil"/>
            </w:tcBorders>
            <w:tcMar>
              <w:top w:w="15" w:type="dxa"/>
              <w:left w:w="15" w:type="dxa"/>
              <w:bottom w:w="15" w:type="dxa"/>
              <w:right w:w="15" w:type="dxa"/>
            </w:tcMar>
            <w:vAlign w:val="bottom"/>
          </w:tcPr>
          <w:p w:rsidR="00E16D7D" w:rsidRPr="009816A9" w:rsidRDefault="00E16D7D" w:rsidP="00B50F11">
            <w:pPr>
              <w:spacing w:after="0" w:line="240" w:lineRule="auto"/>
              <w:ind w:left="360"/>
              <w:rPr>
                <w:rFonts w:ascii="Times New Roman" w:eastAsia="Times New Roman" w:hAnsi="Times New Roman" w:cs="Times New Roman"/>
              </w:rPr>
            </w:pPr>
            <w:r w:rsidRPr="009816A9">
              <w:rPr>
                <w:rFonts w:ascii="Calibri" w:eastAsia="Times New Roman" w:hAnsi="Calibri" w:cs="Times New Roman"/>
              </w:rPr>
              <w:t>ᶜ</w:t>
            </w:r>
            <w:r w:rsidRPr="009816A9">
              <w:rPr>
                <w:rFonts w:ascii="Times New Roman" w:eastAsia="Times New Roman" w:hAnsi="Times New Roman" w:cs="Times New Roman"/>
                <w:sz w:val="20"/>
                <w:szCs w:val="20"/>
              </w:rPr>
              <w:t xml:space="preserve"> Class I obesity was defined as having a BMI between 30 and 34.9 kg/m²</w:t>
            </w:r>
          </w:p>
        </w:tc>
      </w:tr>
      <w:tr w:rsidR="00E16D7D" w:rsidRPr="009816A9" w:rsidTr="00B50F11">
        <w:trPr>
          <w:tblCellSpacing w:w="15" w:type="dxa"/>
        </w:trPr>
        <w:tc>
          <w:tcPr>
            <w:tcW w:w="4968" w:type="pct"/>
            <w:gridSpan w:val="6"/>
            <w:tcBorders>
              <w:top w:val="nil"/>
              <w:left w:val="nil"/>
              <w:bottom w:val="single" w:sz="4" w:space="0" w:color="auto"/>
              <w:right w:val="nil"/>
            </w:tcBorders>
            <w:tcMar>
              <w:top w:w="15" w:type="dxa"/>
              <w:left w:w="15" w:type="dxa"/>
              <w:bottom w:w="15" w:type="dxa"/>
              <w:right w:w="15" w:type="dxa"/>
            </w:tcMar>
            <w:vAlign w:val="bottom"/>
          </w:tcPr>
          <w:p w:rsidR="00E16D7D" w:rsidRPr="009816A9" w:rsidRDefault="00E16D7D" w:rsidP="00B50F11">
            <w:pPr>
              <w:spacing w:after="0" w:line="240" w:lineRule="auto"/>
              <w:ind w:left="360"/>
              <w:rPr>
                <w:rFonts w:ascii="Times New Roman" w:eastAsia="Times New Roman" w:hAnsi="Times New Roman" w:cs="Times New Roman"/>
              </w:rPr>
            </w:pPr>
            <w:r w:rsidRPr="009816A9">
              <w:rPr>
                <w:rFonts w:ascii="Calibri" w:eastAsia="Times New Roman" w:hAnsi="Calibri" w:cs="Times New Roman"/>
              </w:rPr>
              <w:t>ᵈ</w:t>
            </w:r>
            <w:r w:rsidRPr="009816A9">
              <w:rPr>
                <w:rFonts w:ascii="Times New Roman" w:eastAsia="Times New Roman" w:hAnsi="Times New Roman" w:cs="Times New Roman"/>
                <w:sz w:val="20"/>
                <w:szCs w:val="20"/>
              </w:rPr>
              <w:t xml:space="preserve"> Class II/III obesity was defined as having a BMI greater than or equal to 35 kg/m²</w:t>
            </w:r>
          </w:p>
        </w:tc>
      </w:tr>
    </w:tbl>
    <w:p w:rsidR="00E16D7D" w:rsidRPr="009816A9" w:rsidRDefault="00E16D7D" w:rsidP="00E16D7D">
      <w:pPr>
        <w:spacing w:line="240" w:lineRule="auto"/>
      </w:pPr>
    </w:p>
    <w:p w:rsidR="00E16D7D" w:rsidRPr="009816A9" w:rsidRDefault="00E16D7D" w:rsidP="00E16D7D">
      <w:pPr>
        <w:spacing w:after="0" w:line="480" w:lineRule="auto"/>
        <w:jc w:val="center"/>
        <w:rPr>
          <w:rFonts w:ascii="Times New Roman" w:hAnsi="Times New Roman" w:cs="Times New Roman"/>
          <w:b/>
          <w:sz w:val="24"/>
          <w:szCs w:val="24"/>
        </w:rPr>
        <w:sectPr w:rsidR="00E16D7D" w:rsidRPr="009816A9" w:rsidSect="00ED0CEF">
          <w:pgSz w:w="12240" w:h="15840"/>
          <w:pgMar w:top="1440" w:right="1440" w:bottom="1440" w:left="1440" w:header="720" w:footer="720" w:gutter="0"/>
          <w:cols w:space="720"/>
          <w:docGrid w:linePitch="360"/>
        </w:sectPr>
      </w:pPr>
    </w:p>
    <w:p w:rsidR="00E16D7D" w:rsidRPr="009816A9" w:rsidRDefault="00E16D7D" w:rsidP="00E16D7D">
      <w:pPr>
        <w:spacing w:after="160" w:line="259" w:lineRule="auto"/>
        <w:rPr>
          <w:rFonts w:ascii="Times New Roman" w:hAnsi="Times New Roman" w:cs="Times New Roman"/>
          <w:b/>
          <w:sz w:val="24"/>
          <w:szCs w:val="24"/>
        </w:rPr>
      </w:pPr>
      <w:r w:rsidRPr="009816A9">
        <w:rPr>
          <w:rFonts w:ascii="Times New Roman" w:hAnsi="Times New Roman" w:cs="Times New Roman"/>
          <w:b/>
          <w:sz w:val="24"/>
          <w:szCs w:val="24"/>
        </w:rPr>
        <w:lastRenderedPageBreak/>
        <w:t>SI 9: Diseases Profiles by BMI Trajectories in Framingham Heart Study Original and Offspring Cohorts</w:t>
      </w:r>
    </w:p>
    <w:p w:rsidR="00E16D7D" w:rsidRPr="009816A9" w:rsidRDefault="00E16D7D" w:rsidP="00E16D7D">
      <w:pPr>
        <w:spacing w:after="160" w:line="259" w:lineRule="auto"/>
        <w:rPr>
          <w:rFonts w:ascii="Times New Roman" w:hAnsi="Times New Roman" w:cs="Times New Roman"/>
          <w:b/>
          <w:sz w:val="24"/>
          <w:szCs w:val="24"/>
        </w:rPr>
      </w:pPr>
    </w:p>
    <w:tbl>
      <w:tblPr>
        <w:tblW w:w="5071" w:type="pct"/>
        <w:tblLayout w:type="fixed"/>
        <w:tblLook w:val="04A0" w:firstRow="1" w:lastRow="0" w:firstColumn="1" w:lastColumn="0" w:noHBand="0" w:noVBand="1"/>
      </w:tblPr>
      <w:tblGrid>
        <w:gridCol w:w="3292"/>
        <w:gridCol w:w="1465"/>
        <w:gridCol w:w="2472"/>
        <w:gridCol w:w="1010"/>
        <w:gridCol w:w="1374"/>
        <w:gridCol w:w="2472"/>
        <w:gridCol w:w="1278"/>
      </w:tblGrid>
      <w:tr w:rsidR="00E16D7D" w:rsidRPr="009816A9" w:rsidTr="00B50F11">
        <w:trPr>
          <w:trHeight w:val="251"/>
        </w:trPr>
        <w:tc>
          <w:tcPr>
            <w:tcW w:w="1232" w:type="pct"/>
            <w:tcBorders>
              <w:top w:val="single" w:sz="4" w:space="0" w:color="auto"/>
              <w:left w:val="single" w:sz="4" w:space="0" w:color="FFFFFF"/>
              <w:bottom w:val="single" w:sz="4" w:space="0" w:color="auto"/>
              <w:right w:val="single" w:sz="4" w:space="0" w:color="FFFFFF"/>
            </w:tcBorders>
            <w:shd w:val="clear" w:color="auto" w:fill="auto"/>
            <w:hideMark/>
          </w:tcPr>
          <w:p w:rsidR="00E16D7D" w:rsidRPr="009816A9" w:rsidRDefault="00E16D7D" w:rsidP="00B50F11">
            <w:pPr>
              <w:spacing w:before="240" w:after="0" w:line="240" w:lineRule="auto"/>
              <w:rPr>
                <w:rFonts w:ascii="Times New Roman" w:eastAsia="Times New Roman" w:hAnsi="Times New Roman" w:cs="Times New Roman"/>
                <w:b/>
                <w:bCs/>
                <w:sz w:val="24"/>
                <w:szCs w:val="24"/>
              </w:rPr>
            </w:pPr>
            <w:r w:rsidRPr="009816A9">
              <w:rPr>
                <w:rFonts w:ascii="Times New Roman" w:eastAsia="Times New Roman" w:hAnsi="Times New Roman" w:cs="Times New Roman"/>
                <w:b/>
                <w:bCs/>
                <w:sz w:val="24"/>
                <w:szCs w:val="24"/>
              </w:rPr>
              <w:t>Original cohort</w:t>
            </w:r>
          </w:p>
        </w:tc>
        <w:tc>
          <w:tcPr>
            <w:tcW w:w="548" w:type="pct"/>
            <w:tcBorders>
              <w:top w:val="single" w:sz="4" w:space="0" w:color="auto"/>
              <w:left w:val="nil"/>
              <w:bottom w:val="single" w:sz="4" w:space="0" w:color="000000"/>
              <w:right w:val="nil"/>
            </w:tcBorders>
          </w:tcPr>
          <w:p w:rsidR="00E16D7D" w:rsidRPr="009816A9" w:rsidRDefault="00E16D7D" w:rsidP="00B50F11">
            <w:pPr>
              <w:spacing w:before="240" w:after="0" w:line="240" w:lineRule="auto"/>
              <w:jc w:val="center"/>
              <w:rPr>
                <w:rFonts w:ascii="Times New Roman" w:eastAsia="Times New Roman" w:hAnsi="Times New Roman" w:cs="Times New Roman"/>
                <w:sz w:val="24"/>
                <w:szCs w:val="24"/>
              </w:rPr>
            </w:pPr>
            <w:r w:rsidRPr="009816A9">
              <w:rPr>
                <w:rFonts w:ascii="Times New Roman" w:eastAsia="Times New Roman" w:hAnsi="Times New Roman" w:cs="Times New Roman"/>
                <w:sz w:val="24"/>
                <w:szCs w:val="24"/>
              </w:rPr>
              <w:t>Number of observations</w:t>
            </w:r>
          </w:p>
        </w:tc>
        <w:tc>
          <w:tcPr>
            <w:tcW w:w="925" w:type="pct"/>
            <w:tcBorders>
              <w:top w:val="single" w:sz="4" w:space="0" w:color="auto"/>
              <w:left w:val="nil"/>
              <w:bottom w:val="single" w:sz="4" w:space="0" w:color="000000"/>
              <w:right w:val="single" w:sz="4" w:space="0" w:color="FFFFFF"/>
            </w:tcBorders>
            <w:shd w:val="clear" w:color="auto" w:fill="auto"/>
            <w:hideMark/>
          </w:tcPr>
          <w:p w:rsidR="00E16D7D" w:rsidRPr="009816A9" w:rsidRDefault="00E16D7D" w:rsidP="00B50F11">
            <w:pPr>
              <w:spacing w:before="240" w:after="0" w:line="240" w:lineRule="auto"/>
              <w:jc w:val="center"/>
              <w:rPr>
                <w:rFonts w:ascii="Times New Roman" w:eastAsia="Times New Roman" w:hAnsi="Times New Roman" w:cs="Times New Roman"/>
                <w:sz w:val="24"/>
                <w:szCs w:val="24"/>
              </w:rPr>
            </w:pPr>
            <w:r w:rsidRPr="009816A9">
              <w:rPr>
                <w:rFonts w:ascii="Times New Roman" w:eastAsia="Times New Roman" w:hAnsi="Times New Roman" w:cs="Times New Roman"/>
                <w:sz w:val="24"/>
                <w:szCs w:val="24"/>
              </w:rPr>
              <w:t>No. of observations with at least one disease reported</w:t>
            </w:r>
          </w:p>
        </w:tc>
        <w:tc>
          <w:tcPr>
            <w:tcW w:w="378" w:type="pct"/>
            <w:tcBorders>
              <w:top w:val="single" w:sz="4" w:space="0" w:color="auto"/>
              <w:left w:val="nil"/>
              <w:bottom w:val="single" w:sz="4" w:space="0" w:color="000000"/>
              <w:right w:val="single" w:sz="4" w:space="0" w:color="FFFFFF"/>
            </w:tcBorders>
            <w:shd w:val="clear" w:color="auto" w:fill="auto"/>
            <w:hideMark/>
          </w:tcPr>
          <w:p w:rsidR="00E16D7D" w:rsidRPr="009816A9" w:rsidRDefault="00E16D7D" w:rsidP="00B50F11">
            <w:pPr>
              <w:spacing w:before="240" w:after="0" w:line="240" w:lineRule="auto"/>
              <w:jc w:val="center"/>
              <w:rPr>
                <w:rFonts w:ascii="Times New Roman" w:eastAsia="Times New Roman" w:hAnsi="Times New Roman" w:cs="Times New Roman"/>
                <w:sz w:val="24"/>
                <w:szCs w:val="24"/>
              </w:rPr>
            </w:pPr>
            <w:r w:rsidRPr="009816A9">
              <w:rPr>
                <w:rFonts w:ascii="Times New Roman" w:eastAsia="Times New Roman" w:hAnsi="Times New Roman" w:cs="Times New Roman"/>
                <w:sz w:val="24"/>
                <w:szCs w:val="24"/>
              </w:rPr>
              <w:t>%</w:t>
            </w:r>
          </w:p>
        </w:tc>
        <w:tc>
          <w:tcPr>
            <w:tcW w:w="514" w:type="pct"/>
            <w:tcBorders>
              <w:top w:val="single" w:sz="4" w:space="0" w:color="auto"/>
              <w:left w:val="nil"/>
              <w:bottom w:val="single" w:sz="4" w:space="0" w:color="000000"/>
              <w:right w:val="nil"/>
            </w:tcBorders>
          </w:tcPr>
          <w:p w:rsidR="00E16D7D" w:rsidRPr="009816A9" w:rsidRDefault="00E16D7D" w:rsidP="00B50F11">
            <w:pPr>
              <w:spacing w:before="240" w:after="0" w:line="240" w:lineRule="auto"/>
              <w:jc w:val="center"/>
              <w:rPr>
                <w:rFonts w:ascii="Times New Roman" w:eastAsia="Times New Roman" w:hAnsi="Times New Roman" w:cs="Times New Roman"/>
                <w:sz w:val="24"/>
                <w:szCs w:val="24"/>
              </w:rPr>
            </w:pPr>
            <w:r w:rsidRPr="009816A9">
              <w:rPr>
                <w:rFonts w:ascii="Times New Roman" w:eastAsia="Times New Roman" w:hAnsi="Times New Roman" w:cs="Times New Roman"/>
                <w:sz w:val="24"/>
                <w:szCs w:val="24"/>
              </w:rPr>
              <w:t>Number of individuals</w:t>
            </w:r>
          </w:p>
        </w:tc>
        <w:tc>
          <w:tcPr>
            <w:tcW w:w="925" w:type="pct"/>
            <w:tcBorders>
              <w:top w:val="single" w:sz="4" w:space="0" w:color="auto"/>
              <w:left w:val="nil"/>
              <w:bottom w:val="single" w:sz="4" w:space="0" w:color="000000"/>
              <w:right w:val="single" w:sz="4" w:space="0" w:color="FFFFFF"/>
            </w:tcBorders>
            <w:shd w:val="clear" w:color="auto" w:fill="auto"/>
            <w:hideMark/>
          </w:tcPr>
          <w:p w:rsidR="00E16D7D" w:rsidRPr="009816A9" w:rsidRDefault="00E16D7D" w:rsidP="00B50F11">
            <w:pPr>
              <w:spacing w:before="240" w:after="0" w:line="240" w:lineRule="auto"/>
              <w:jc w:val="center"/>
              <w:rPr>
                <w:rFonts w:ascii="Times New Roman" w:eastAsia="Times New Roman" w:hAnsi="Times New Roman" w:cs="Times New Roman"/>
                <w:sz w:val="24"/>
                <w:szCs w:val="24"/>
              </w:rPr>
            </w:pPr>
            <w:r w:rsidRPr="009816A9">
              <w:rPr>
                <w:rFonts w:ascii="Times New Roman" w:eastAsia="Times New Roman" w:hAnsi="Times New Roman" w:cs="Times New Roman"/>
                <w:sz w:val="24"/>
                <w:szCs w:val="24"/>
              </w:rPr>
              <w:t>No. of individuals with at least one disease reported</w:t>
            </w:r>
          </w:p>
        </w:tc>
        <w:tc>
          <w:tcPr>
            <w:tcW w:w="480" w:type="pct"/>
            <w:tcBorders>
              <w:top w:val="single" w:sz="4" w:space="0" w:color="auto"/>
              <w:left w:val="nil"/>
              <w:bottom w:val="single" w:sz="4" w:space="0" w:color="000000"/>
              <w:right w:val="single" w:sz="4" w:space="0" w:color="FFFFFF"/>
            </w:tcBorders>
            <w:shd w:val="clear" w:color="auto" w:fill="auto"/>
            <w:hideMark/>
          </w:tcPr>
          <w:p w:rsidR="00E16D7D" w:rsidRPr="009816A9" w:rsidRDefault="00E16D7D" w:rsidP="00B50F11">
            <w:pPr>
              <w:spacing w:before="240" w:after="0" w:line="240" w:lineRule="auto"/>
              <w:jc w:val="center"/>
              <w:rPr>
                <w:rFonts w:ascii="Times New Roman" w:eastAsia="Times New Roman" w:hAnsi="Times New Roman" w:cs="Times New Roman"/>
                <w:sz w:val="24"/>
                <w:szCs w:val="24"/>
              </w:rPr>
            </w:pPr>
            <w:r w:rsidRPr="009816A9">
              <w:rPr>
                <w:rFonts w:ascii="Times New Roman" w:eastAsia="Times New Roman" w:hAnsi="Times New Roman" w:cs="Times New Roman"/>
                <w:sz w:val="24"/>
                <w:szCs w:val="24"/>
              </w:rPr>
              <w:t>%</w:t>
            </w:r>
          </w:p>
        </w:tc>
      </w:tr>
      <w:tr w:rsidR="00E16D7D" w:rsidRPr="009816A9" w:rsidTr="00B50F11">
        <w:trPr>
          <w:trHeight w:val="315"/>
        </w:trPr>
        <w:tc>
          <w:tcPr>
            <w:tcW w:w="1232" w:type="pct"/>
            <w:tcBorders>
              <w:top w:val="single" w:sz="4" w:space="0" w:color="auto"/>
              <w:left w:val="single" w:sz="4" w:space="0" w:color="FFFFFF"/>
              <w:bottom w:val="single" w:sz="4" w:space="0" w:color="FFFFFF"/>
              <w:right w:val="single" w:sz="4" w:space="0" w:color="FFFFFF"/>
            </w:tcBorders>
            <w:shd w:val="clear" w:color="auto" w:fill="auto"/>
            <w:hideMark/>
          </w:tcPr>
          <w:p w:rsidR="00E16D7D" w:rsidRPr="009816A9" w:rsidRDefault="00E16D7D" w:rsidP="00B50F11">
            <w:pPr>
              <w:spacing w:before="240" w:after="0" w:line="240" w:lineRule="auto"/>
              <w:rPr>
                <w:rFonts w:ascii="Times New Roman" w:eastAsia="Times New Roman" w:hAnsi="Times New Roman" w:cs="Times New Roman"/>
                <w:sz w:val="24"/>
                <w:szCs w:val="24"/>
              </w:rPr>
            </w:pPr>
            <w:r w:rsidRPr="009816A9">
              <w:rPr>
                <w:rFonts w:ascii="Times New Roman" w:hAnsi="Times New Roman" w:cs="Times New Roman"/>
                <w:sz w:val="24"/>
                <w:szCs w:val="24"/>
              </w:rPr>
              <w:t>Lower level of normal weightᵃ</w:t>
            </w:r>
          </w:p>
        </w:tc>
        <w:tc>
          <w:tcPr>
            <w:tcW w:w="548" w:type="pct"/>
            <w:tcBorders>
              <w:top w:val="nil"/>
              <w:left w:val="nil"/>
              <w:bottom w:val="single" w:sz="4" w:space="0" w:color="FFFFFF"/>
              <w:right w:val="nil"/>
            </w:tcBorders>
            <w:vAlign w:val="center"/>
          </w:tcPr>
          <w:p w:rsidR="00E16D7D" w:rsidRPr="009816A9" w:rsidRDefault="00E16D7D" w:rsidP="00B50F11">
            <w:pPr>
              <w:spacing w:before="240" w:after="0" w:line="240" w:lineRule="auto"/>
              <w:jc w:val="center"/>
              <w:rPr>
                <w:rFonts w:ascii="Times New Roman" w:hAnsi="Times New Roman" w:cs="Times New Roman"/>
                <w:sz w:val="24"/>
                <w:szCs w:val="24"/>
              </w:rPr>
            </w:pPr>
            <w:r w:rsidRPr="009816A9">
              <w:rPr>
                <w:rFonts w:ascii="Times New Roman" w:hAnsi="Times New Roman" w:cs="Times New Roman"/>
                <w:sz w:val="24"/>
                <w:szCs w:val="24"/>
              </w:rPr>
              <w:t>4,298</w:t>
            </w:r>
          </w:p>
        </w:tc>
        <w:tc>
          <w:tcPr>
            <w:tcW w:w="925" w:type="pct"/>
            <w:tcBorders>
              <w:top w:val="nil"/>
              <w:left w:val="nil"/>
              <w:bottom w:val="single" w:sz="4" w:space="0" w:color="FFFFFF"/>
              <w:right w:val="single" w:sz="4" w:space="0" w:color="FFFFFF"/>
            </w:tcBorders>
            <w:shd w:val="clear" w:color="auto" w:fill="auto"/>
            <w:vAlign w:val="bottom"/>
            <w:hideMark/>
          </w:tcPr>
          <w:p w:rsidR="00E16D7D" w:rsidRPr="009816A9" w:rsidRDefault="00E16D7D" w:rsidP="00B50F11">
            <w:pPr>
              <w:spacing w:before="240" w:after="0" w:line="240" w:lineRule="auto"/>
              <w:jc w:val="center"/>
              <w:rPr>
                <w:rFonts w:ascii="Times New Roman" w:eastAsia="Times New Roman" w:hAnsi="Times New Roman" w:cs="Times New Roman"/>
                <w:sz w:val="24"/>
                <w:szCs w:val="24"/>
              </w:rPr>
            </w:pPr>
            <w:r w:rsidRPr="009816A9">
              <w:rPr>
                <w:rFonts w:ascii="Times New Roman" w:hAnsi="Times New Roman" w:cs="Times New Roman"/>
                <w:sz w:val="24"/>
                <w:szCs w:val="24"/>
              </w:rPr>
              <w:t>2,587</w:t>
            </w:r>
          </w:p>
        </w:tc>
        <w:tc>
          <w:tcPr>
            <w:tcW w:w="378" w:type="pct"/>
            <w:tcBorders>
              <w:top w:val="nil"/>
              <w:left w:val="nil"/>
              <w:bottom w:val="single" w:sz="4" w:space="0" w:color="FFFFFF"/>
              <w:right w:val="single" w:sz="4" w:space="0" w:color="FFFFFF"/>
            </w:tcBorders>
            <w:shd w:val="clear" w:color="auto" w:fill="auto"/>
            <w:vAlign w:val="center"/>
            <w:hideMark/>
          </w:tcPr>
          <w:p w:rsidR="00E16D7D" w:rsidRPr="009816A9" w:rsidRDefault="00E16D7D" w:rsidP="00B50F11">
            <w:pPr>
              <w:spacing w:before="240" w:after="0" w:line="240" w:lineRule="auto"/>
              <w:jc w:val="center"/>
              <w:rPr>
                <w:rFonts w:ascii="Times New Roman" w:eastAsia="Times New Roman" w:hAnsi="Times New Roman" w:cs="Times New Roman"/>
                <w:sz w:val="24"/>
                <w:szCs w:val="24"/>
              </w:rPr>
            </w:pPr>
            <w:r w:rsidRPr="009816A9">
              <w:rPr>
                <w:rFonts w:ascii="Times New Roman" w:hAnsi="Times New Roman" w:cs="Times New Roman"/>
                <w:sz w:val="24"/>
                <w:szCs w:val="24"/>
              </w:rPr>
              <w:t>60.19%</w:t>
            </w:r>
          </w:p>
        </w:tc>
        <w:tc>
          <w:tcPr>
            <w:tcW w:w="514" w:type="pct"/>
            <w:tcBorders>
              <w:top w:val="nil"/>
              <w:left w:val="nil"/>
              <w:bottom w:val="single" w:sz="4" w:space="0" w:color="FFFFFF"/>
              <w:right w:val="nil"/>
            </w:tcBorders>
            <w:vAlign w:val="bottom"/>
          </w:tcPr>
          <w:p w:rsidR="00E16D7D" w:rsidRPr="009816A9" w:rsidRDefault="00E16D7D" w:rsidP="00B50F11">
            <w:pPr>
              <w:spacing w:before="240" w:after="0" w:line="240" w:lineRule="auto"/>
              <w:jc w:val="center"/>
              <w:rPr>
                <w:rFonts w:ascii="Times New Roman" w:hAnsi="Times New Roman" w:cs="Times New Roman"/>
                <w:sz w:val="24"/>
                <w:szCs w:val="24"/>
              </w:rPr>
            </w:pPr>
            <w:r w:rsidRPr="009816A9">
              <w:rPr>
                <w:rFonts w:ascii="Times New Roman" w:eastAsia="Times New Roman" w:hAnsi="Times New Roman" w:cs="Times New Roman"/>
                <w:sz w:val="24"/>
                <w:szCs w:val="24"/>
              </w:rPr>
              <w:t>473</w:t>
            </w:r>
          </w:p>
        </w:tc>
        <w:tc>
          <w:tcPr>
            <w:tcW w:w="925" w:type="pct"/>
            <w:tcBorders>
              <w:top w:val="nil"/>
              <w:left w:val="nil"/>
              <w:bottom w:val="single" w:sz="4" w:space="0" w:color="FFFFFF"/>
              <w:right w:val="single" w:sz="4" w:space="0" w:color="FFFFFF"/>
            </w:tcBorders>
            <w:shd w:val="clear" w:color="auto" w:fill="auto"/>
            <w:vAlign w:val="bottom"/>
            <w:hideMark/>
          </w:tcPr>
          <w:p w:rsidR="00E16D7D" w:rsidRPr="009816A9" w:rsidRDefault="00E16D7D" w:rsidP="00B50F11">
            <w:pPr>
              <w:spacing w:before="240" w:after="0" w:line="240" w:lineRule="auto"/>
              <w:jc w:val="center"/>
              <w:rPr>
                <w:rFonts w:ascii="Times New Roman" w:eastAsia="Times New Roman" w:hAnsi="Times New Roman" w:cs="Times New Roman"/>
                <w:sz w:val="24"/>
                <w:szCs w:val="24"/>
              </w:rPr>
            </w:pPr>
            <w:r w:rsidRPr="009816A9">
              <w:rPr>
                <w:rFonts w:ascii="Times New Roman" w:hAnsi="Times New Roman" w:cs="Times New Roman"/>
                <w:sz w:val="24"/>
                <w:szCs w:val="24"/>
              </w:rPr>
              <w:t>427</w:t>
            </w:r>
          </w:p>
        </w:tc>
        <w:tc>
          <w:tcPr>
            <w:tcW w:w="480" w:type="pct"/>
            <w:tcBorders>
              <w:top w:val="nil"/>
              <w:left w:val="nil"/>
              <w:bottom w:val="single" w:sz="4" w:space="0" w:color="FFFFFF"/>
              <w:right w:val="single" w:sz="4" w:space="0" w:color="FFFFFF"/>
            </w:tcBorders>
            <w:shd w:val="clear" w:color="auto" w:fill="auto"/>
            <w:vAlign w:val="center"/>
            <w:hideMark/>
          </w:tcPr>
          <w:p w:rsidR="00E16D7D" w:rsidRPr="009816A9" w:rsidRDefault="00E16D7D" w:rsidP="00B50F11">
            <w:pPr>
              <w:spacing w:before="240" w:after="0" w:line="240" w:lineRule="auto"/>
              <w:jc w:val="center"/>
              <w:rPr>
                <w:rFonts w:ascii="Times New Roman" w:eastAsia="Times New Roman" w:hAnsi="Times New Roman" w:cs="Times New Roman"/>
                <w:sz w:val="24"/>
                <w:szCs w:val="24"/>
              </w:rPr>
            </w:pPr>
            <w:r w:rsidRPr="009816A9">
              <w:rPr>
                <w:rFonts w:ascii="Times New Roman" w:hAnsi="Times New Roman" w:cs="Times New Roman"/>
                <w:sz w:val="24"/>
                <w:szCs w:val="24"/>
              </w:rPr>
              <w:t>90.27%</w:t>
            </w:r>
          </w:p>
        </w:tc>
      </w:tr>
      <w:tr w:rsidR="00E16D7D" w:rsidRPr="009816A9" w:rsidTr="00B50F11">
        <w:trPr>
          <w:trHeight w:val="300"/>
        </w:trPr>
        <w:tc>
          <w:tcPr>
            <w:tcW w:w="1232" w:type="pct"/>
            <w:tcBorders>
              <w:top w:val="nil"/>
              <w:left w:val="single" w:sz="4" w:space="0" w:color="FFFFFF"/>
              <w:bottom w:val="single" w:sz="4" w:space="0" w:color="FFFFFF"/>
              <w:right w:val="single" w:sz="4" w:space="0" w:color="FFFFFF"/>
            </w:tcBorders>
            <w:shd w:val="clear" w:color="auto" w:fill="auto"/>
            <w:hideMark/>
          </w:tcPr>
          <w:p w:rsidR="00E16D7D" w:rsidRPr="009816A9" w:rsidRDefault="00E16D7D" w:rsidP="00B50F11">
            <w:pPr>
              <w:spacing w:after="0" w:line="240" w:lineRule="auto"/>
              <w:rPr>
                <w:rFonts w:ascii="Times New Roman" w:eastAsia="Times New Roman" w:hAnsi="Times New Roman" w:cs="Times New Roman"/>
                <w:sz w:val="24"/>
                <w:szCs w:val="24"/>
              </w:rPr>
            </w:pPr>
            <w:r w:rsidRPr="009816A9">
              <w:rPr>
                <w:rFonts w:ascii="Times New Roman" w:hAnsi="Times New Roman" w:cs="Times New Roman"/>
                <w:sz w:val="24"/>
                <w:szCs w:val="24"/>
              </w:rPr>
              <w:t>Normal weightᵃ stable</w:t>
            </w:r>
          </w:p>
        </w:tc>
        <w:tc>
          <w:tcPr>
            <w:tcW w:w="548" w:type="pct"/>
            <w:tcBorders>
              <w:top w:val="nil"/>
              <w:left w:val="nil"/>
              <w:bottom w:val="single" w:sz="4" w:space="0" w:color="FFFFFF"/>
              <w:right w:val="nil"/>
            </w:tcBorders>
            <w:vAlign w:val="center"/>
          </w:tcPr>
          <w:p w:rsidR="00E16D7D" w:rsidRPr="009816A9" w:rsidRDefault="00E16D7D" w:rsidP="00B50F11">
            <w:pPr>
              <w:spacing w:after="0" w:line="240" w:lineRule="auto"/>
              <w:jc w:val="center"/>
              <w:rPr>
                <w:rFonts w:ascii="Times New Roman" w:hAnsi="Times New Roman" w:cs="Times New Roman"/>
                <w:sz w:val="24"/>
                <w:szCs w:val="24"/>
              </w:rPr>
            </w:pPr>
            <w:r w:rsidRPr="009816A9">
              <w:rPr>
                <w:rFonts w:ascii="Times New Roman" w:hAnsi="Times New Roman" w:cs="Times New Roman"/>
                <w:sz w:val="24"/>
                <w:szCs w:val="24"/>
              </w:rPr>
              <w:t>10,883</w:t>
            </w:r>
          </w:p>
        </w:tc>
        <w:tc>
          <w:tcPr>
            <w:tcW w:w="925" w:type="pct"/>
            <w:tcBorders>
              <w:top w:val="nil"/>
              <w:left w:val="nil"/>
              <w:bottom w:val="single" w:sz="4" w:space="0" w:color="FFFFFF"/>
              <w:right w:val="single" w:sz="4" w:space="0" w:color="FFFFFF"/>
            </w:tcBorders>
            <w:shd w:val="clear" w:color="auto" w:fill="auto"/>
            <w:vAlign w:val="bottom"/>
            <w:hideMark/>
          </w:tcPr>
          <w:p w:rsidR="00E16D7D" w:rsidRPr="009816A9" w:rsidRDefault="00E16D7D" w:rsidP="00B50F11">
            <w:pPr>
              <w:spacing w:after="0" w:line="240" w:lineRule="auto"/>
              <w:jc w:val="center"/>
              <w:rPr>
                <w:rFonts w:ascii="Times New Roman" w:eastAsia="Times New Roman" w:hAnsi="Times New Roman" w:cs="Times New Roman"/>
                <w:sz w:val="24"/>
                <w:szCs w:val="24"/>
              </w:rPr>
            </w:pPr>
            <w:r w:rsidRPr="009816A9">
              <w:rPr>
                <w:rFonts w:ascii="Times New Roman" w:hAnsi="Times New Roman" w:cs="Times New Roman"/>
                <w:sz w:val="24"/>
                <w:szCs w:val="24"/>
              </w:rPr>
              <w:t>7,274</w:t>
            </w:r>
          </w:p>
        </w:tc>
        <w:tc>
          <w:tcPr>
            <w:tcW w:w="378" w:type="pct"/>
            <w:tcBorders>
              <w:top w:val="nil"/>
              <w:left w:val="nil"/>
              <w:bottom w:val="single" w:sz="4" w:space="0" w:color="FFFFFF"/>
              <w:right w:val="single" w:sz="4" w:space="0" w:color="FFFFFF"/>
            </w:tcBorders>
            <w:shd w:val="clear" w:color="auto" w:fill="auto"/>
            <w:vAlign w:val="center"/>
            <w:hideMark/>
          </w:tcPr>
          <w:p w:rsidR="00E16D7D" w:rsidRPr="009816A9" w:rsidRDefault="00E16D7D" w:rsidP="00B50F11">
            <w:pPr>
              <w:spacing w:after="0" w:line="240" w:lineRule="auto"/>
              <w:jc w:val="center"/>
              <w:rPr>
                <w:rFonts w:ascii="Times New Roman" w:eastAsia="Times New Roman" w:hAnsi="Times New Roman" w:cs="Times New Roman"/>
                <w:sz w:val="24"/>
                <w:szCs w:val="24"/>
              </w:rPr>
            </w:pPr>
            <w:r w:rsidRPr="009816A9">
              <w:rPr>
                <w:rFonts w:ascii="Times New Roman" w:hAnsi="Times New Roman" w:cs="Times New Roman"/>
                <w:sz w:val="24"/>
                <w:szCs w:val="24"/>
              </w:rPr>
              <w:t>66.84%</w:t>
            </w:r>
          </w:p>
        </w:tc>
        <w:tc>
          <w:tcPr>
            <w:tcW w:w="514" w:type="pct"/>
            <w:tcBorders>
              <w:top w:val="nil"/>
              <w:left w:val="nil"/>
              <w:bottom w:val="single" w:sz="4" w:space="0" w:color="FFFFFF"/>
              <w:right w:val="nil"/>
            </w:tcBorders>
            <w:vAlign w:val="bottom"/>
          </w:tcPr>
          <w:p w:rsidR="00E16D7D" w:rsidRPr="009816A9" w:rsidRDefault="00E16D7D" w:rsidP="00B50F11">
            <w:pPr>
              <w:spacing w:after="0" w:line="240" w:lineRule="auto"/>
              <w:jc w:val="center"/>
              <w:rPr>
                <w:rFonts w:ascii="Times New Roman" w:hAnsi="Times New Roman" w:cs="Times New Roman"/>
                <w:sz w:val="24"/>
                <w:szCs w:val="24"/>
              </w:rPr>
            </w:pPr>
            <w:r w:rsidRPr="009816A9">
              <w:rPr>
                <w:rFonts w:ascii="Times New Roman" w:eastAsia="Times New Roman" w:hAnsi="Times New Roman" w:cs="Times New Roman"/>
                <w:sz w:val="24"/>
                <w:szCs w:val="24"/>
              </w:rPr>
              <w:t>1,087</w:t>
            </w:r>
          </w:p>
        </w:tc>
        <w:tc>
          <w:tcPr>
            <w:tcW w:w="925" w:type="pct"/>
            <w:tcBorders>
              <w:top w:val="nil"/>
              <w:left w:val="nil"/>
              <w:bottom w:val="single" w:sz="4" w:space="0" w:color="FFFFFF"/>
              <w:right w:val="single" w:sz="4" w:space="0" w:color="FFFFFF"/>
            </w:tcBorders>
            <w:shd w:val="clear" w:color="auto" w:fill="auto"/>
            <w:vAlign w:val="bottom"/>
            <w:hideMark/>
          </w:tcPr>
          <w:p w:rsidR="00E16D7D" w:rsidRPr="009816A9" w:rsidRDefault="00E16D7D" w:rsidP="00B50F11">
            <w:pPr>
              <w:spacing w:after="0" w:line="240" w:lineRule="auto"/>
              <w:jc w:val="center"/>
              <w:rPr>
                <w:rFonts w:ascii="Times New Roman" w:eastAsia="Times New Roman" w:hAnsi="Times New Roman" w:cs="Times New Roman"/>
                <w:sz w:val="24"/>
                <w:szCs w:val="24"/>
              </w:rPr>
            </w:pPr>
            <w:r w:rsidRPr="009816A9">
              <w:rPr>
                <w:rFonts w:ascii="Times New Roman" w:hAnsi="Times New Roman" w:cs="Times New Roman"/>
                <w:sz w:val="24"/>
                <w:szCs w:val="24"/>
              </w:rPr>
              <w:t>1,019</w:t>
            </w:r>
          </w:p>
        </w:tc>
        <w:tc>
          <w:tcPr>
            <w:tcW w:w="480" w:type="pct"/>
            <w:tcBorders>
              <w:top w:val="nil"/>
              <w:left w:val="nil"/>
              <w:bottom w:val="single" w:sz="4" w:space="0" w:color="FFFFFF"/>
              <w:right w:val="single" w:sz="4" w:space="0" w:color="FFFFFF"/>
            </w:tcBorders>
            <w:shd w:val="clear" w:color="auto" w:fill="auto"/>
            <w:vAlign w:val="center"/>
            <w:hideMark/>
          </w:tcPr>
          <w:p w:rsidR="00E16D7D" w:rsidRPr="009816A9" w:rsidRDefault="00E16D7D" w:rsidP="00B50F11">
            <w:pPr>
              <w:spacing w:after="0" w:line="240" w:lineRule="auto"/>
              <w:jc w:val="center"/>
              <w:rPr>
                <w:rFonts w:ascii="Times New Roman" w:eastAsia="Times New Roman" w:hAnsi="Times New Roman" w:cs="Times New Roman"/>
                <w:sz w:val="24"/>
                <w:szCs w:val="24"/>
              </w:rPr>
            </w:pPr>
            <w:r w:rsidRPr="009816A9">
              <w:rPr>
                <w:rFonts w:ascii="Times New Roman" w:hAnsi="Times New Roman" w:cs="Times New Roman"/>
                <w:sz w:val="24"/>
                <w:szCs w:val="24"/>
              </w:rPr>
              <w:t>93.74%</w:t>
            </w:r>
          </w:p>
        </w:tc>
      </w:tr>
      <w:tr w:rsidR="00E16D7D" w:rsidRPr="009816A9" w:rsidTr="00B50F11">
        <w:trPr>
          <w:trHeight w:val="315"/>
        </w:trPr>
        <w:tc>
          <w:tcPr>
            <w:tcW w:w="1232" w:type="pct"/>
            <w:tcBorders>
              <w:top w:val="nil"/>
              <w:left w:val="single" w:sz="4" w:space="0" w:color="FFFFFF"/>
              <w:bottom w:val="single" w:sz="4" w:space="0" w:color="FFFFFF"/>
              <w:right w:val="single" w:sz="4" w:space="0" w:color="FFFFFF"/>
            </w:tcBorders>
            <w:shd w:val="clear" w:color="auto" w:fill="auto"/>
            <w:hideMark/>
          </w:tcPr>
          <w:p w:rsidR="00E16D7D" w:rsidRPr="009816A9" w:rsidRDefault="00E16D7D" w:rsidP="00B50F11">
            <w:pPr>
              <w:spacing w:after="0" w:line="240" w:lineRule="auto"/>
              <w:rPr>
                <w:rFonts w:ascii="Times New Roman" w:eastAsia="Times New Roman" w:hAnsi="Times New Roman" w:cs="Times New Roman"/>
                <w:sz w:val="24"/>
                <w:szCs w:val="24"/>
              </w:rPr>
            </w:pPr>
            <w:r w:rsidRPr="009816A9">
              <w:rPr>
                <w:rFonts w:ascii="Times New Roman" w:hAnsi="Times New Roman" w:cs="Times New Roman"/>
                <w:sz w:val="24"/>
                <w:szCs w:val="24"/>
              </w:rPr>
              <w:t>Normal weightᵃ upward</w:t>
            </w:r>
          </w:p>
        </w:tc>
        <w:tc>
          <w:tcPr>
            <w:tcW w:w="548" w:type="pct"/>
            <w:tcBorders>
              <w:top w:val="nil"/>
              <w:left w:val="nil"/>
              <w:bottom w:val="single" w:sz="4" w:space="0" w:color="FFFFFF"/>
              <w:right w:val="nil"/>
            </w:tcBorders>
            <w:vAlign w:val="center"/>
          </w:tcPr>
          <w:p w:rsidR="00E16D7D" w:rsidRPr="009816A9" w:rsidRDefault="00E16D7D" w:rsidP="00B50F11">
            <w:pPr>
              <w:spacing w:after="0" w:line="240" w:lineRule="auto"/>
              <w:jc w:val="center"/>
              <w:rPr>
                <w:rFonts w:ascii="Times New Roman" w:hAnsi="Times New Roman" w:cs="Times New Roman"/>
                <w:sz w:val="24"/>
                <w:szCs w:val="24"/>
              </w:rPr>
            </w:pPr>
            <w:r w:rsidRPr="009816A9">
              <w:rPr>
                <w:rFonts w:ascii="Times New Roman" w:hAnsi="Times New Roman" w:cs="Times New Roman"/>
                <w:sz w:val="24"/>
                <w:szCs w:val="24"/>
              </w:rPr>
              <w:t>7,080</w:t>
            </w:r>
          </w:p>
        </w:tc>
        <w:tc>
          <w:tcPr>
            <w:tcW w:w="925" w:type="pct"/>
            <w:tcBorders>
              <w:top w:val="nil"/>
              <w:left w:val="nil"/>
              <w:bottom w:val="single" w:sz="4" w:space="0" w:color="FFFFFF"/>
              <w:right w:val="single" w:sz="4" w:space="0" w:color="FFFFFF"/>
            </w:tcBorders>
            <w:shd w:val="clear" w:color="auto" w:fill="auto"/>
            <w:vAlign w:val="bottom"/>
            <w:hideMark/>
          </w:tcPr>
          <w:p w:rsidR="00E16D7D" w:rsidRPr="009816A9" w:rsidRDefault="00E16D7D" w:rsidP="00B50F11">
            <w:pPr>
              <w:spacing w:after="0" w:line="240" w:lineRule="auto"/>
              <w:jc w:val="center"/>
              <w:rPr>
                <w:rFonts w:ascii="Times New Roman" w:eastAsia="Times New Roman" w:hAnsi="Times New Roman" w:cs="Times New Roman"/>
                <w:sz w:val="24"/>
                <w:szCs w:val="24"/>
              </w:rPr>
            </w:pPr>
            <w:r w:rsidRPr="009816A9">
              <w:rPr>
                <w:rFonts w:ascii="Times New Roman" w:hAnsi="Times New Roman" w:cs="Times New Roman"/>
                <w:sz w:val="24"/>
                <w:szCs w:val="24"/>
              </w:rPr>
              <w:t>4,906</w:t>
            </w:r>
          </w:p>
        </w:tc>
        <w:tc>
          <w:tcPr>
            <w:tcW w:w="378" w:type="pct"/>
            <w:tcBorders>
              <w:top w:val="nil"/>
              <w:left w:val="nil"/>
              <w:bottom w:val="single" w:sz="4" w:space="0" w:color="FFFFFF"/>
              <w:right w:val="single" w:sz="4" w:space="0" w:color="FFFFFF"/>
            </w:tcBorders>
            <w:shd w:val="clear" w:color="auto" w:fill="auto"/>
            <w:vAlign w:val="center"/>
            <w:hideMark/>
          </w:tcPr>
          <w:p w:rsidR="00E16D7D" w:rsidRPr="009816A9" w:rsidRDefault="00E16D7D" w:rsidP="00B50F11">
            <w:pPr>
              <w:spacing w:after="0" w:line="240" w:lineRule="auto"/>
              <w:jc w:val="center"/>
              <w:rPr>
                <w:rFonts w:ascii="Times New Roman" w:eastAsia="Times New Roman" w:hAnsi="Times New Roman" w:cs="Times New Roman"/>
                <w:sz w:val="24"/>
                <w:szCs w:val="24"/>
              </w:rPr>
            </w:pPr>
            <w:r w:rsidRPr="009816A9">
              <w:rPr>
                <w:rFonts w:ascii="Times New Roman" w:hAnsi="Times New Roman" w:cs="Times New Roman"/>
                <w:sz w:val="24"/>
                <w:szCs w:val="24"/>
              </w:rPr>
              <w:t>69.29%</w:t>
            </w:r>
          </w:p>
        </w:tc>
        <w:tc>
          <w:tcPr>
            <w:tcW w:w="514" w:type="pct"/>
            <w:tcBorders>
              <w:top w:val="nil"/>
              <w:left w:val="nil"/>
              <w:bottom w:val="single" w:sz="4" w:space="0" w:color="FFFFFF"/>
              <w:right w:val="nil"/>
            </w:tcBorders>
            <w:vAlign w:val="bottom"/>
          </w:tcPr>
          <w:p w:rsidR="00E16D7D" w:rsidRPr="009816A9" w:rsidRDefault="00E16D7D" w:rsidP="00B50F11">
            <w:pPr>
              <w:spacing w:after="0" w:line="240" w:lineRule="auto"/>
              <w:jc w:val="center"/>
              <w:rPr>
                <w:rFonts w:ascii="Times New Roman" w:hAnsi="Times New Roman" w:cs="Times New Roman"/>
                <w:sz w:val="24"/>
                <w:szCs w:val="24"/>
              </w:rPr>
            </w:pPr>
            <w:r w:rsidRPr="009816A9">
              <w:rPr>
                <w:rFonts w:ascii="Times New Roman" w:eastAsia="Times New Roman" w:hAnsi="Times New Roman" w:cs="Times New Roman"/>
                <w:sz w:val="24"/>
                <w:szCs w:val="24"/>
              </w:rPr>
              <w:t>609</w:t>
            </w:r>
          </w:p>
        </w:tc>
        <w:tc>
          <w:tcPr>
            <w:tcW w:w="925" w:type="pct"/>
            <w:tcBorders>
              <w:top w:val="nil"/>
              <w:left w:val="nil"/>
              <w:bottom w:val="single" w:sz="4" w:space="0" w:color="FFFFFF"/>
              <w:right w:val="single" w:sz="4" w:space="0" w:color="FFFFFF"/>
            </w:tcBorders>
            <w:shd w:val="clear" w:color="auto" w:fill="auto"/>
            <w:vAlign w:val="bottom"/>
            <w:hideMark/>
          </w:tcPr>
          <w:p w:rsidR="00E16D7D" w:rsidRPr="009816A9" w:rsidRDefault="00E16D7D" w:rsidP="00B50F11">
            <w:pPr>
              <w:spacing w:after="0" w:line="240" w:lineRule="auto"/>
              <w:jc w:val="center"/>
              <w:rPr>
                <w:rFonts w:ascii="Times New Roman" w:eastAsia="Times New Roman" w:hAnsi="Times New Roman" w:cs="Times New Roman"/>
                <w:sz w:val="24"/>
                <w:szCs w:val="24"/>
              </w:rPr>
            </w:pPr>
            <w:r w:rsidRPr="009816A9">
              <w:rPr>
                <w:rFonts w:ascii="Times New Roman" w:hAnsi="Times New Roman" w:cs="Times New Roman"/>
                <w:sz w:val="24"/>
                <w:szCs w:val="24"/>
              </w:rPr>
              <w:t>579</w:t>
            </w:r>
          </w:p>
        </w:tc>
        <w:tc>
          <w:tcPr>
            <w:tcW w:w="480" w:type="pct"/>
            <w:tcBorders>
              <w:top w:val="nil"/>
              <w:left w:val="nil"/>
              <w:bottom w:val="single" w:sz="4" w:space="0" w:color="FFFFFF"/>
              <w:right w:val="single" w:sz="4" w:space="0" w:color="FFFFFF"/>
            </w:tcBorders>
            <w:shd w:val="clear" w:color="auto" w:fill="auto"/>
            <w:vAlign w:val="center"/>
            <w:hideMark/>
          </w:tcPr>
          <w:p w:rsidR="00E16D7D" w:rsidRPr="009816A9" w:rsidRDefault="00E16D7D" w:rsidP="00B50F11">
            <w:pPr>
              <w:spacing w:after="0" w:line="240" w:lineRule="auto"/>
              <w:jc w:val="center"/>
              <w:rPr>
                <w:rFonts w:ascii="Times New Roman" w:eastAsia="Times New Roman" w:hAnsi="Times New Roman" w:cs="Times New Roman"/>
                <w:sz w:val="24"/>
                <w:szCs w:val="24"/>
              </w:rPr>
            </w:pPr>
            <w:r w:rsidRPr="009816A9">
              <w:rPr>
                <w:rFonts w:ascii="Times New Roman" w:hAnsi="Times New Roman" w:cs="Times New Roman"/>
                <w:sz w:val="24"/>
                <w:szCs w:val="24"/>
              </w:rPr>
              <w:t>95.07%</w:t>
            </w:r>
          </w:p>
        </w:tc>
      </w:tr>
      <w:tr w:rsidR="00E16D7D" w:rsidRPr="009816A9" w:rsidTr="00B50F11">
        <w:trPr>
          <w:trHeight w:val="300"/>
        </w:trPr>
        <w:tc>
          <w:tcPr>
            <w:tcW w:w="1232" w:type="pct"/>
            <w:tcBorders>
              <w:top w:val="nil"/>
              <w:left w:val="single" w:sz="4" w:space="0" w:color="FFFFFF"/>
              <w:bottom w:val="single" w:sz="4" w:space="0" w:color="FFFFFF"/>
              <w:right w:val="single" w:sz="4" w:space="0" w:color="FFFFFF"/>
            </w:tcBorders>
            <w:shd w:val="clear" w:color="auto" w:fill="auto"/>
            <w:hideMark/>
          </w:tcPr>
          <w:p w:rsidR="00E16D7D" w:rsidRPr="009816A9" w:rsidRDefault="00E16D7D" w:rsidP="00B50F11">
            <w:pPr>
              <w:spacing w:after="0" w:line="240" w:lineRule="auto"/>
              <w:rPr>
                <w:rFonts w:ascii="Times New Roman" w:eastAsia="Times New Roman" w:hAnsi="Times New Roman" w:cs="Times New Roman"/>
                <w:sz w:val="24"/>
                <w:szCs w:val="24"/>
              </w:rPr>
            </w:pPr>
            <w:r w:rsidRPr="009816A9">
              <w:rPr>
                <w:rFonts w:ascii="Times New Roman" w:hAnsi="Times New Roman" w:cs="Times New Roman"/>
                <w:sz w:val="24"/>
                <w:szCs w:val="24"/>
              </w:rPr>
              <w:t>Overweightᵇ downward</w:t>
            </w:r>
          </w:p>
        </w:tc>
        <w:tc>
          <w:tcPr>
            <w:tcW w:w="548" w:type="pct"/>
            <w:tcBorders>
              <w:top w:val="nil"/>
              <w:left w:val="nil"/>
              <w:bottom w:val="single" w:sz="4" w:space="0" w:color="FFFFFF"/>
              <w:right w:val="nil"/>
            </w:tcBorders>
            <w:vAlign w:val="center"/>
          </w:tcPr>
          <w:p w:rsidR="00E16D7D" w:rsidRPr="009816A9" w:rsidRDefault="00E16D7D" w:rsidP="00B50F11">
            <w:pPr>
              <w:spacing w:after="0" w:line="240" w:lineRule="auto"/>
              <w:jc w:val="center"/>
              <w:rPr>
                <w:rFonts w:ascii="Times New Roman" w:hAnsi="Times New Roman" w:cs="Times New Roman"/>
                <w:sz w:val="24"/>
                <w:szCs w:val="24"/>
              </w:rPr>
            </w:pPr>
            <w:r w:rsidRPr="009816A9">
              <w:rPr>
                <w:rFonts w:ascii="Times New Roman" w:hAnsi="Times New Roman" w:cs="Times New Roman"/>
                <w:sz w:val="24"/>
                <w:szCs w:val="24"/>
              </w:rPr>
              <w:t>8,765</w:t>
            </w:r>
          </w:p>
        </w:tc>
        <w:tc>
          <w:tcPr>
            <w:tcW w:w="925" w:type="pct"/>
            <w:tcBorders>
              <w:top w:val="nil"/>
              <w:left w:val="nil"/>
              <w:bottom w:val="single" w:sz="4" w:space="0" w:color="FFFFFF"/>
              <w:right w:val="single" w:sz="4" w:space="0" w:color="FFFFFF"/>
            </w:tcBorders>
            <w:shd w:val="clear" w:color="auto" w:fill="auto"/>
            <w:vAlign w:val="bottom"/>
            <w:hideMark/>
          </w:tcPr>
          <w:p w:rsidR="00E16D7D" w:rsidRPr="009816A9" w:rsidRDefault="00E16D7D" w:rsidP="00B50F11">
            <w:pPr>
              <w:spacing w:after="0" w:line="240" w:lineRule="auto"/>
              <w:jc w:val="center"/>
              <w:rPr>
                <w:rFonts w:ascii="Times New Roman" w:eastAsia="Times New Roman" w:hAnsi="Times New Roman" w:cs="Times New Roman"/>
                <w:sz w:val="24"/>
                <w:szCs w:val="24"/>
              </w:rPr>
            </w:pPr>
            <w:r w:rsidRPr="009816A9">
              <w:rPr>
                <w:rFonts w:ascii="Times New Roman" w:hAnsi="Times New Roman" w:cs="Times New Roman"/>
                <w:sz w:val="24"/>
                <w:szCs w:val="24"/>
              </w:rPr>
              <w:t>6,222</w:t>
            </w:r>
          </w:p>
        </w:tc>
        <w:tc>
          <w:tcPr>
            <w:tcW w:w="378" w:type="pct"/>
            <w:tcBorders>
              <w:top w:val="nil"/>
              <w:left w:val="nil"/>
              <w:bottom w:val="single" w:sz="4" w:space="0" w:color="FFFFFF"/>
              <w:right w:val="single" w:sz="4" w:space="0" w:color="FFFFFF"/>
            </w:tcBorders>
            <w:shd w:val="clear" w:color="auto" w:fill="auto"/>
            <w:vAlign w:val="center"/>
            <w:hideMark/>
          </w:tcPr>
          <w:p w:rsidR="00E16D7D" w:rsidRPr="009816A9" w:rsidRDefault="00E16D7D" w:rsidP="00B50F11">
            <w:pPr>
              <w:spacing w:after="0" w:line="240" w:lineRule="auto"/>
              <w:jc w:val="center"/>
              <w:rPr>
                <w:rFonts w:ascii="Times New Roman" w:eastAsia="Times New Roman" w:hAnsi="Times New Roman" w:cs="Times New Roman"/>
                <w:sz w:val="24"/>
                <w:szCs w:val="24"/>
              </w:rPr>
            </w:pPr>
            <w:r w:rsidRPr="009816A9">
              <w:rPr>
                <w:rFonts w:ascii="Times New Roman" w:hAnsi="Times New Roman" w:cs="Times New Roman"/>
                <w:sz w:val="24"/>
                <w:szCs w:val="24"/>
              </w:rPr>
              <w:t>70.99%</w:t>
            </w:r>
          </w:p>
        </w:tc>
        <w:tc>
          <w:tcPr>
            <w:tcW w:w="514" w:type="pct"/>
            <w:tcBorders>
              <w:top w:val="nil"/>
              <w:left w:val="nil"/>
              <w:bottom w:val="single" w:sz="4" w:space="0" w:color="FFFFFF"/>
              <w:right w:val="nil"/>
            </w:tcBorders>
            <w:vAlign w:val="bottom"/>
          </w:tcPr>
          <w:p w:rsidR="00E16D7D" w:rsidRPr="009816A9" w:rsidRDefault="00E16D7D" w:rsidP="00B50F11">
            <w:pPr>
              <w:spacing w:after="0" w:line="240" w:lineRule="auto"/>
              <w:jc w:val="center"/>
              <w:rPr>
                <w:rFonts w:ascii="Times New Roman" w:hAnsi="Times New Roman" w:cs="Times New Roman"/>
                <w:sz w:val="24"/>
                <w:szCs w:val="24"/>
              </w:rPr>
            </w:pPr>
            <w:r w:rsidRPr="009816A9">
              <w:rPr>
                <w:rFonts w:ascii="Times New Roman" w:eastAsia="Times New Roman" w:hAnsi="Times New Roman" w:cs="Times New Roman"/>
                <w:sz w:val="24"/>
                <w:szCs w:val="24"/>
              </w:rPr>
              <w:t>983</w:t>
            </w:r>
          </w:p>
        </w:tc>
        <w:tc>
          <w:tcPr>
            <w:tcW w:w="925" w:type="pct"/>
            <w:tcBorders>
              <w:top w:val="nil"/>
              <w:left w:val="nil"/>
              <w:bottom w:val="single" w:sz="4" w:space="0" w:color="FFFFFF"/>
              <w:right w:val="single" w:sz="4" w:space="0" w:color="FFFFFF"/>
            </w:tcBorders>
            <w:shd w:val="clear" w:color="auto" w:fill="auto"/>
            <w:vAlign w:val="bottom"/>
            <w:hideMark/>
          </w:tcPr>
          <w:p w:rsidR="00E16D7D" w:rsidRPr="009816A9" w:rsidRDefault="00E16D7D" w:rsidP="00B50F11">
            <w:pPr>
              <w:spacing w:after="0" w:line="240" w:lineRule="auto"/>
              <w:jc w:val="center"/>
              <w:rPr>
                <w:rFonts w:ascii="Times New Roman" w:eastAsia="Times New Roman" w:hAnsi="Times New Roman" w:cs="Times New Roman"/>
                <w:sz w:val="24"/>
                <w:szCs w:val="24"/>
              </w:rPr>
            </w:pPr>
            <w:r w:rsidRPr="009816A9">
              <w:rPr>
                <w:rFonts w:ascii="Times New Roman" w:hAnsi="Times New Roman" w:cs="Times New Roman"/>
                <w:sz w:val="24"/>
                <w:szCs w:val="24"/>
              </w:rPr>
              <w:t>914</w:t>
            </w:r>
          </w:p>
        </w:tc>
        <w:tc>
          <w:tcPr>
            <w:tcW w:w="480" w:type="pct"/>
            <w:tcBorders>
              <w:top w:val="nil"/>
              <w:left w:val="nil"/>
              <w:bottom w:val="single" w:sz="4" w:space="0" w:color="FFFFFF"/>
              <w:right w:val="single" w:sz="4" w:space="0" w:color="FFFFFF"/>
            </w:tcBorders>
            <w:shd w:val="clear" w:color="auto" w:fill="auto"/>
            <w:vAlign w:val="center"/>
            <w:hideMark/>
          </w:tcPr>
          <w:p w:rsidR="00E16D7D" w:rsidRPr="009816A9" w:rsidRDefault="00E16D7D" w:rsidP="00B50F11">
            <w:pPr>
              <w:spacing w:after="0" w:line="240" w:lineRule="auto"/>
              <w:jc w:val="center"/>
              <w:rPr>
                <w:rFonts w:ascii="Times New Roman" w:eastAsia="Times New Roman" w:hAnsi="Times New Roman" w:cs="Times New Roman"/>
                <w:sz w:val="24"/>
                <w:szCs w:val="24"/>
              </w:rPr>
            </w:pPr>
            <w:r w:rsidRPr="009816A9">
              <w:rPr>
                <w:rFonts w:ascii="Times New Roman" w:hAnsi="Times New Roman" w:cs="Times New Roman"/>
                <w:sz w:val="24"/>
                <w:szCs w:val="24"/>
              </w:rPr>
              <w:t>92.98%</w:t>
            </w:r>
          </w:p>
        </w:tc>
      </w:tr>
      <w:tr w:rsidR="00E16D7D" w:rsidRPr="009816A9" w:rsidTr="00B50F11">
        <w:trPr>
          <w:trHeight w:val="300"/>
        </w:trPr>
        <w:tc>
          <w:tcPr>
            <w:tcW w:w="1232" w:type="pct"/>
            <w:tcBorders>
              <w:top w:val="nil"/>
              <w:left w:val="single" w:sz="4" w:space="0" w:color="FFFFFF"/>
              <w:bottom w:val="single" w:sz="4" w:space="0" w:color="FFFFFF"/>
              <w:right w:val="single" w:sz="4" w:space="0" w:color="FFFFFF"/>
            </w:tcBorders>
            <w:shd w:val="clear" w:color="auto" w:fill="auto"/>
            <w:hideMark/>
          </w:tcPr>
          <w:p w:rsidR="00E16D7D" w:rsidRPr="009816A9" w:rsidRDefault="00E16D7D" w:rsidP="00B50F11">
            <w:pPr>
              <w:spacing w:after="0" w:line="240" w:lineRule="auto"/>
              <w:rPr>
                <w:rFonts w:ascii="Times New Roman" w:eastAsia="Times New Roman" w:hAnsi="Times New Roman" w:cs="Times New Roman"/>
                <w:sz w:val="24"/>
                <w:szCs w:val="24"/>
              </w:rPr>
            </w:pPr>
            <w:r w:rsidRPr="009816A9">
              <w:rPr>
                <w:rFonts w:ascii="Times New Roman" w:hAnsi="Times New Roman" w:cs="Times New Roman"/>
                <w:sz w:val="24"/>
                <w:szCs w:val="24"/>
              </w:rPr>
              <w:t>Overweightᵇ stable</w:t>
            </w:r>
          </w:p>
        </w:tc>
        <w:tc>
          <w:tcPr>
            <w:tcW w:w="548" w:type="pct"/>
            <w:tcBorders>
              <w:top w:val="nil"/>
              <w:left w:val="nil"/>
              <w:bottom w:val="single" w:sz="4" w:space="0" w:color="FFFFFF"/>
              <w:right w:val="nil"/>
            </w:tcBorders>
            <w:vAlign w:val="center"/>
          </w:tcPr>
          <w:p w:rsidR="00E16D7D" w:rsidRPr="009816A9" w:rsidRDefault="00E16D7D" w:rsidP="00B50F11">
            <w:pPr>
              <w:spacing w:after="0" w:line="240" w:lineRule="auto"/>
              <w:jc w:val="center"/>
              <w:rPr>
                <w:rFonts w:ascii="Times New Roman" w:hAnsi="Times New Roman" w:cs="Times New Roman"/>
                <w:sz w:val="24"/>
                <w:szCs w:val="24"/>
              </w:rPr>
            </w:pPr>
            <w:r w:rsidRPr="009816A9">
              <w:rPr>
                <w:rFonts w:ascii="Times New Roman" w:hAnsi="Times New Roman" w:cs="Times New Roman"/>
                <w:sz w:val="24"/>
                <w:szCs w:val="24"/>
              </w:rPr>
              <w:t>9,110</w:t>
            </w:r>
          </w:p>
        </w:tc>
        <w:tc>
          <w:tcPr>
            <w:tcW w:w="925" w:type="pct"/>
            <w:tcBorders>
              <w:top w:val="nil"/>
              <w:left w:val="nil"/>
              <w:bottom w:val="single" w:sz="4" w:space="0" w:color="FFFFFF"/>
              <w:right w:val="single" w:sz="4" w:space="0" w:color="FFFFFF"/>
            </w:tcBorders>
            <w:shd w:val="clear" w:color="auto" w:fill="auto"/>
            <w:vAlign w:val="bottom"/>
            <w:hideMark/>
          </w:tcPr>
          <w:p w:rsidR="00E16D7D" w:rsidRPr="009816A9" w:rsidRDefault="00E16D7D" w:rsidP="00B50F11">
            <w:pPr>
              <w:spacing w:after="0" w:line="240" w:lineRule="auto"/>
              <w:jc w:val="center"/>
              <w:rPr>
                <w:rFonts w:ascii="Times New Roman" w:eastAsia="Times New Roman" w:hAnsi="Times New Roman" w:cs="Times New Roman"/>
                <w:sz w:val="24"/>
                <w:szCs w:val="24"/>
              </w:rPr>
            </w:pPr>
            <w:r w:rsidRPr="009816A9">
              <w:rPr>
                <w:rFonts w:ascii="Times New Roman" w:hAnsi="Times New Roman" w:cs="Times New Roman"/>
                <w:sz w:val="24"/>
                <w:szCs w:val="24"/>
              </w:rPr>
              <w:t>6,722</w:t>
            </w:r>
          </w:p>
        </w:tc>
        <w:tc>
          <w:tcPr>
            <w:tcW w:w="378" w:type="pct"/>
            <w:tcBorders>
              <w:top w:val="nil"/>
              <w:left w:val="nil"/>
              <w:bottom w:val="single" w:sz="4" w:space="0" w:color="FFFFFF"/>
              <w:right w:val="single" w:sz="4" w:space="0" w:color="FFFFFF"/>
            </w:tcBorders>
            <w:shd w:val="clear" w:color="auto" w:fill="auto"/>
            <w:vAlign w:val="center"/>
            <w:hideMark/>
          </w:tcPr>
          <w:p w:rsidR="00E16D7D" w:rsidRPr="009816A9" w:rsidRDefault="00E16D7D" w:rsidP="00B50F11">
            <w:pPr>
              <w:spacing w:after="0" w:line="240" w:lineRule="auto"/>
              <w:jc w:val="center"/>
              <w:rPr>
                <w:rFonts w:ascii="Times New Roman" w:eastAsia="Times New Roman" w:hAnsi="Times New Roman" w:cs="Times New Roman"/>
                <w:sz w:val="24"/>
                <w:szCs w:val="24"/>
              </w:rPr>
            </w:pPr>
            <w:r w:rsidRPr="009816A9">
              <w:rPr>
                <w:rFonts w:ascii="Times New Roman" w:hAnsi="Times New Roman" w:cs="Times New Roman"/>
                <w:sz w:val="24"/>
                <w:szCs w:val="24"/>
              </w:rPr>
              <w:t>73.79%</w:t>
            </w:r>
          </w:p>
        </w:tc>
        <w:tc>
          <w:tcPr>
            <w:tcW w:w="514" w:type="pct"/>
            <w:tcBorders>
              <w:top w:val="nil"/>
              <w:left w:val="nil"/>
              <w:bottom w:val="single" w:sz="4" w:space="0" w:color="FFFFFF"/>
              <w:right w:val="nil"/>
            </w:tcBorders>
            <w:vAlign w:val="bottom"/>
          </w:tcPr>
          <w:p w:rsidR="00E16D7D" w:rsidRPr="009816A9" w:rsidRDefault="00E16D7D" w:rsidP="00B50F11">
            <w:pPr>
              <w:spacing w:after="0" w:line="240" w:lineRule="auto"/>
              <w:jc w:val="center"/>
              <w:rPr>
                <w:rFonts w:ascii="Times New Roman" w:hAnsi="Times New Roman" w:cs="Times New Roman"/>
                <w:sz w:val="24"/>
                <w:szCs w:val="24"/>
              </w:rPr>
            </w:pPr>
            <w:r w:rsidRPr="009816A9">
              <w:rPr>
                <w:rFonts w:ascii="Times New Roman" w:eastAsia="Times New Roman" w:hAnsi="Times New Roman" w:cs="Times New Roman"/>
                <w:sz w:val="24"/>
                <w:szCs w:val="24"/>
              </w:rPr>
              <w:t>956</w:t>
            </w:r>
          </w:p>
        </w:tc>
        <w:tc>
          <w:tcPr>
            <w:tcW w:w="925" w:type="pct"/>
            <w:tcBorders>
              <w:top w:val="nil"/>
              <w:left w:val="nil"/>
              <w:bottom w:val="single" w:sz="4" w:space="0" w:color="FFFFFF"/>
              <w:right w:val="single" w:sz="4" w:space="0" w:color="FFFFFF"/>
            </w:tcBorders>
            <w:shd w:val="clear" w:color="auto" w:fill="auto"/>
            <w:vAlign w:val="bottom"/>
            <w:hideMark/>
          </w:tcPr>
          <w:p w:rsidR="00E16D7D" w:rsidRPr="009816A9" w:rsidRDefault="00E16D7D" w:rsidP="00B50F11">
            <w:pPr>
              <w:spacing w:after="0" w:line="240" w:lineRule="auto"/>
              <w:jc w:val="center"/>
              <w:rPr>
                <w:rFonts w:ascii="Times New Roman" w:eastAsia="Times New Roman" w:hAnsi="Times New Roman" w:cs="Times New Roman"/>
                <w:sz w:val="24"/>
                <w:szCs w:val="24"/>
              </w:rPr>
            </w:pPr>
            <w:r w:rsidRPr="009816A9">
              <w:rPr>
                <w:rFonts w:ascii="Times New Roman" w:hAnsi="Times New Roman" w:cs="Times New Roman"/>
                <w:sz w:val="24"/>
                <w:szCs w:val="24"/>
              </w:rPr>
              <w:t>923</w:t>
            </w:r>
          </w:p>
        </w:tc>
        <w:tc>
          <w:tcPr>
            <w:tcW w:w="480" w:type="pct"/>
            <w:tcBorders>
              <w:top w:val="nil"/>
              <w:left w:val="nil"/>
              <w:bottom w:val="single" w:sz="4" w:space="0" w:color="FFFFFF"/>
              <w:right w:val="single" w:sz="4" w:space="0" w:color="FFFFFF"/>
            </w:tcBorders>
            <w:shd w:val="clear" w:color="auto" w:fill="auto"/>
            <w:vAlign w:val="center"/>
            <w:hideMark/>
          </w:tcPr>
          <w:p w:rsidR="00E16D7D" w:rsidRPr="009816A9" w:rsidRDefault="00E16D7D" w:rsidP="00B50F11">
            <w:pPr>
              <w:spacing w:after="0" w:line="240" w:lineRule="auto"/>
              <w:jc w:val="center"/>
              <w:rPr>
                <w:rFonts w:ascii="Times New Roman" w:eastAsia="Times New Roman" w:hAnsi="Times New Roman" w:cs="Times New Roman"/>
                <w:sz w:val="24"/>
                <w:szCs w:val="24"/>
              </w:rPr>
            </w:pPr>
            <w:r w:rsidRPr="009816A9">
              <w:rPr>
                <w:rFonts w:ascii="Times New Roman" w:hAnsi="Times New Roman" w:cs="Times New Roman"/>
                <w:sz w:val="24"/>
                <w:szCs w:val="24"/>
              </w:rPr>
              <w:t>96.55%</w:t>
            </w:r>
          </w:p>
        </w:tc>
      </w:tr>
      <w:tr w:rsidR="00E16D7D" w:rsidRPr="009816A9" w:rsidTr="00B50F11">
        <w:trPr>
          <w:trHeight w:val="300"/>
        </w:trPr>
        <w:tc>
          <w:tcPr>
            <w:tcW w:w="1232" w:type="pct"/>
            <w:tcBorders>
              <w:top w:val="nil"/>
              <w:left w:val="single" w:sz="4" w:space="0" w:color="FFFFFF"/>
              <w:bottom w:val="single" w:sz="4" w:space="0" w:color="FFFFFF"/>
              <w:right w:val="single" w:sz="4" w:space="0" w:color="FFFFFF"/>
            </w:tcBorders>
            <w:shd w:val="clear" w:color="auto" w:fill="auto"/>
            <w:hideMark/>
          </w:tcPr>
          <w:p w:rsidR="00E16D7D" w:rsidRPr="009816A9" w:rsidRDefault="00E16D7D" w:rsidP="00B50F11">
            <w:pPr>
              <w:spacing w:after="0" w:line="240" w:lineRule="auto"/>
              <w:rPr>
                <w:rFonts w:ascii="Times New Roman" w:eastAsia="Times New Roman" w:hAnsi="Times New Roman" w:cs="Times New Roman"/>
                <w:sz w:val="24"/>
                <w:szCs w:val="24"/>
              </w:rPr>
            </w:pPr>
            <w:r w:rsidRPr="009816A9">
              <w:rPr>
                <w:rFonts w:ascii="Times New Roman" w:hAnsi="Times New Roman" w:cs="Times New Roman"/>
                <w:sz w:val="24"/>
                <w:szCs w:val="24"/>
              </w:rPr>
              <w:t>Class I obeseᶜ</w:t>
            </w:r>
          </w:p>
        </w:tc>
        <w:tc>
          <w:tcPr>
            <w:tcW w:w="548" w:type="pct"/>
            <w:tcBorders>
              <w:top w:val="nil"/>
              <w:left w:val="nil"/>
              <w:bottom w:val="single" w:sz="4" w:space="0" w:color="FFFFFF"/>
              <w:right w:val="nil"/>
            </w:tcBorders>
            <w:vAlign w:val="center"/>
          </w:tcPr>
          <w:p w:rsidR="00E16D7D" w:rsidRPr="009816A9" w:rsidRDefault="00E16D7D" w:rsidP="00B50F11">
            <w:pPr>
              <w:spacing w:after="0" w:line="240" w:lineRule="auto"/>
              <w:jc w:val="center"/>
              <w:rPr>
                <w:rFonts w:ascii="Times New Roman" w:hAnsi="Times New Roman" w:cs="Times New Roman"/>
                <w:sz w:val="24"/>
                <w:szCs w:val="24"/>
              </w:rPr>
            </w:pPr>
            <w:r w:rsidRPr="009816A9">
              <w:rPr>
                <w:rFonts w:ascii="Times New Roman" w:hAnsi="Times New Roman" w:cs="Times New Roman"/>
                <w:sz w:val="24"/>
                <w:szCs w:val="24"/>
              </w:rPr>
              <w:t>3,468</w:t>
            </w:r>
          </w:p>
        </w:tc>
        <w:tc>
          <w:tcPr>
            <w:tcW w:w="925" w:type="pct"/>
            <w:tcBorders>
              <w:top w:val="nil"/>
              <w:left w:val="nil"/>
              <w:bottom w:val="single" w:sz="4" w:space="0" w:color="FFFFFF"/>
              <w:right w:val="single" w:sz="4" w:space="0" w:color="FFFFFF"/>
            </w:tcBorders>
            <w:shd w:val="clear" w:color="auto" w:fill="auto"/>
            <w:vAlign w:val="bottom"/>
            <w:hideMark/>
          </w:tcPr>
          <w:p w:rsidR="00E16D7D" w:rsidRPr="009816A9" w:rsidRDefault="00E16D7D" w:rsidP="00B50F11">
            <w:pPr>
              <w:spacing w:after="0" w:line="240" w:lineRule="auto"/>
              <w:jc w:val="center"/>
              <w:rPr>
                <w:rFonts w:ascii="Times New Roman" w:eastAsia="Times New Roman" w:hAnsi="Times New Roman" w:cs="Times New Roman"/>
                <w:sz w:val="24"/>
                <w:szCs w:val="24"/>
              </w:rPr>
            </w:pPr>
            <w:r w:rsidRPr="009816A9">
              <w:rPr>
                <w:rFonts w:ascii="Times New Roman" w:hAnsi="Times New Roman" w:cs="Times New Roman"/>
                <w:sz w:val="24"/>
                <w:szCs w:val="24"/>
              </w:rPr>
              <w:t>2,792</w:t>
            </w:r>
          </w:p>
        </w:tc>
        <w:tc>
          <w:tcPr>
            <w:tcW w:w="378" w:type="pct"/>
            <w:tcBorders>
              <w:top w:val="nil"/>
              <w:left w:val="nil"/>
              <w:bottom w:val="single" w:sz="4" w:space="0" w:color="FFFFFF"/>
              <w:right w:val="single" w:sz="4" w:space="0" w:color="FFFFFF"/>
            </w:tcBorders>
            <w:shd w:val="clear" w:color="auto" w:fill="auto"/>
            <w:vAlign w:val="center"/>
            <w:hideMark/>
          </w:tcPr>
          <w:p w:rsidR="00E16D7D" w:rsidRPr="009816A9" w:rsidRDefault="00E16D7D" w:rsidP="00B50F11">
            <w:pPr>
              <w:spacing w:after="0" w:line="240" w:lineRule="auto"/>
              <w:jc w:val="center"/>
              <w:rPr>
                <w:rFonts w:ascii="Times New Roman" w:eastAsia="Times New Roman" w:hAnsi="Times New Roman" w:cs="Times New Roman"/>
                <w:sz w:val="24"/>
                <w:szCs w:val="24"/>
              </w:rPr>
            </w:pPr>
            <w:r w:rsidRPr="009816A9">
              <w:rPr>
                <w:rFonts w:ascii="Times New Roman" w:hAnsi="Times New Roman" w:cs="Times New Roman"/>
                <w:sz w:val="24"/>
                <w:szCs w:val="24"/>
              </w:rPr>
              <w:t>80.51%</w:t>
            </w:r>
          </w:p>
        </w:tc>
        <w:tc>
          <w:tcPr>
            <w:tcW w:w="514" w:type="pct"/>
            <w:tcBorders>
              <w:top w:val="nil"/>
              <w:left w:val="nil"/>
              <w:bottom w:val="single" w:sz="4" w:space="0" w:color="FFFFFF"/>
              <w:right w:val="nil"/>
            </w:tcBorders>
            <w:vAlign w:val="bottom"/>
          </w:tcPr>
          <w:p w:rsidR="00E16D7D" w:rsidRPr="009816A9" w:rsidRDefault="00E16D7D" w:rsidP="00B50F11">
            <w:pPr>
              <w:spacing w:after="0" w:line="240" w:lineRule="auto"/>
              <w:jc w:val="center"/>
              <w:rPr>
                <w:rFonts w:ascii="Times New Roman" w:hAnsi="Times New Roman" w:cs="Times New Roman"/>
                <w:sz w:val="24"/>
                <w:szCs w:val="24"/>
              </w:rPr>
            </w:pPr>
            <w:r w:rsidRPr="009816A9">
              <w:rPr>
                <w:rFonts w:ascii="Times New Roman" w:eastAsia="Times New Roman" w:hAnsi="Times New Roman" w:cs="Times New Roman"/>
                <w:sz w:val="24"/>
                <w:szCs w:val="24"/>
              </w:rPr>
              <w:t>382</w:t>
            </w:r>
          </w:p>
        </w:tc>
        <w:tc>
          <w:tcPr>
            <w:tcW w:w="925" w:type="pct"/>
            <w:tcBorders>
              <w:top w:val="nil"/>
              <w:left w:val="nil"/>
              <w:bottom w:val="single" w:sz="4" w:space="0" w:color="FFFFFF"/>
              <w:right w:val="single" w:sz="4" w:space="0" w:color="FFFFFF"/>
            </w:tcBorders>
            <w:shd w:val="clear" w:color="auto" w:fill="auto"/>
            <w:vAlign w:val="bottom"/>
            <w:hideMark/>
          </w:tcPr>
          <w:p w:rsidR="00E16D7D" w:rsidRPr="009816A9" w:rsidRDefault="00E16D7D" w:rsidP="00B50F11">
            <w:pPr>
              <w:spacing w:after="0" w:line="240" w:lineRule="auto"/>
              <w:jc w:val="center"/>
              <w:rPr>
                <w:rFonts w:ascii="Times New Roman" w:eastAsia="Times New Roman" w:hAnsi="Times New Roman" w:cs="Times New Roman"/>
                <w:sz w:val="24"/>
                <w:szCs w:val="24"/>
              </w:rPr>
            </w:pPr>
            <w:r w:rsidRPr="009816A9">
              <w:rPr>
                <w:rFonts w:ascii="Times New Roman" w:hAnsi="Times New Roman" w:cs="Times New Roman"/>
                <w:sz w:val="24"/>
                <w:szCs w:val="24"/>
              </w:rPr>
              <w:t>370</w:t>
            </w:r>
          </w:p>
        </w:tc>
        <w:tc>
          <w:tcPr>
            <w:tcW w:w="480" w:type="pct"/>
            <w:tcBorders>
              <w:top w:val="nil"/>
              <w:left w:val="nil"/>
              <w:bottom w:val="single" w:sz="4" w:space="0" w:color="FFFFFF"/>
              <w:right w:val="single" w:sz="4" w:space="0" w:color="FFFFFF"/>
            </w:tcBorders>
            <w:shd w:val="clear" w:color="auto" w:fill="auto"/>
            <w:vAlign w:val="center"/>
            <w:hideMark/>
          </w:tcPr>
          <w:p w:rsidR="00E16D7D" w:rsidRPr="009816A9" w:rsidRDefault="00E16D7D" w:rsidP="00B50F11">
            <w:pPr>
              <w:spacing w:after="0" w:line="240" w:lineRule="auto"/>
              <w:jc w:val="center"/>
              <w:rPr>
                <w:rFonts w:ascii="Times New Roman" w:eastAsia="Times New Roman" w:hAnsi="Times New Roman" w:cs="Times New Roman"/>
                <w:sz w:val="24"/>
                <w:szCs w:val="24"/>
              </w:rPr>
            </w:pPr>
            <w:r w:rsidRPr="009816A9">
              <w:rPr>
                <w:rFonts w:ascii="Times New Roman" w:hAnsi="Times New Roman" w:cs="Times New Roman"/>
                <w:sz w:val="24"/>
                <w:szCs w:val="24"/>
              </w:rPr>
              <w:t>96.86%</w:t>
            </w:r>
          </w:p>
        </w:tc>
      </w:tr>
      <w:tr w:rsidR="00E16D7D" w:rsidRPr="009816A9" w:rsidTr="00B50F11">
        <w:trPr>
          <w:trHeight w:val="300"/>
        </w:trPr>
        <w:tc>
          <w:tcPr>
            <w:tcW w:w="1232" w:type="pct"/>
            <w:tcBorders>
              <w:top w:val="nil"/>
              <w:left w:val="single" w:sz="4" w:space="0" w:color="FFFFFF"/>
              <w:right w:val="single" w:sz="4" w:space="0" w:color="FFFFFF"/>
            </w:tcBorders>
            <w:shd w:val="clear" w:color="auto" w:fill="auto"/>
            <w:hideMark/>
          </w:tcPr>
          <w:p w:rsidR="00E16D7D" w:rsidRPr="009816A9" w:rsidRDefault="00E16D7D" w:rsidP="00B50F11">
            <w:pPr>
              <w:spacing w:after="0" w:line="240" w:lineRule="auto"/>
              <w:rPr>
                <w:rFonts w:ascii="Times New Roman" w:eastAsia="Times New Roman" w:hAnsi="Times New Roman" w:cs="Times New Roman"/>
                <w:sz w:val="24"/>
                <w:szCs w:val="24"/>
              </w:rPr>
            </w:pPr>
            <w:r w:rsidRPr="009816A9">
              <w:rPr>
                <w:rFonts w:ascii="Times New Roman" w:hAnsi="Times New Roman" w:cs="Times New Roman"/>
                <w:sz w:val="24"/>
                <w:szCs w:val="24"/>
              </w:rPr>
              <w:t>Class II/III obeseᵈ</w:t>
            </w:r>
          </w:p>
        </w:tc>
        <w:tc>
          <w:tcPr>
            <w:tcW w:w="548" w:type="pct"/>
            <w:tcBorders>
              <w:top w:val="nil"/>
              <w:left w:val="nil"/>
              <w:right w:val="nil"/>
            </w:tcBorders>
            <w:vAlign w:val="center"/>
          </w:tcPr>
          <w:p w:rsidR="00E16D7D" w:rsidRPr="009816A9" w:rsidRDefault="00E16D7D" w:rsidP="00B50F11">
            <w:pPr>
              <w:spacing w:after="0" w:line="240" w:lineRule="auto"/>
              <w:jc w:val="center"/>
              <w:rPr>
                <w:rFonts w:ascii="Times New Roman" w:hAnsi="Times New Roman" w:cs="Times New Roman"/>
                <w:sz w:val="24"/>
                <w:szCs w:val="24"/>
              </w:rPr>
            </w:pPr>
            <w:r w:rsidRPr="009816A9">
              <w:rPr>
                <w:rFonts w:ascii="Times New Roman" w:hAnsi="Times New Roman" w:cs="Times New Roman"/>
                <w:sz w:val="24"/>
                <w:szCs w:val="24"/>
              </w:rPr>
              <w:t>657</w:t>
            </w:r>
          </w:p>
        </w:tc>
        <w:tc>
          <w:tcPr>
            <w:tcW w:w="925" w:type="pct"/>
            <w:tcBorders>
              <w:top w:val="nil"/>
              <w:left w:val="nil"/>
              <w:right w:val="single" w:sz="4" w:space="0" w:color="FFFFFF"/>
            </w:tcBorders>
            <w:shd w:val="clear" w:color="auto" w:fill="auto"/>
            <w:vAlign w:val="bottom"/>
            <w:hideMark/>
          </w:tcPr>
          <w:p w:rsidR="00E16D7D" w:rsidRPr="009816A9" w:rsidRDefault="00E16D7D" w:rsidP="00B50F11">
            <w:pPr>
              <w:spacing w:after="0" w:line="240" w:lineRule="auto"/>
              <w:jc w:val="center"/>
              <w:rPr>
                <w:rFonts w:ascii="Times New Roman" w:eastAsia="Times New Roman" w:hAnsi="Times New Roman" w:cs="Times New Roman"/>
                <w:sz w:val="24"/>
                <w:szCs w:val="24"/>
              </w:rPr>
            </w:pPr>
            <w:r w:rsidRPr="009816A9">
              <w:rPr>
                <w:rFonts w:ascii="Times New Roman" w:hAnsi="Times New Roman" w:cs="Times New Roman"/>
                <w:sz w:val="24"/>
                <w:szCs w:val="24"/>
              </w:rPr>
              <w:t>589</w:t>
            </w:r>
          </w:p>
        </w:tc>
        <w:tc>
          <w:tcPr>
            <w:tcW w:w="378" w:type="pct"/>
            <w:tcBorders>
              <w:top w:val="nil"/>
              <w:left w:val="nil"/>
              <w:right w:val="single" w:sz="4" w:space="0" w:color="FFFFFF"/>
            </w:tcBorders>
            <w:shd w:val="clear" w:color="auto" w:fill="auto"/>
            <w:vAlign w:val="center"/>
            <w:hideMark/>
          </w:tcPr>
          <w:p w:rsidR="00E16D7D" w:rsidRPr="009816A9" w:rsidRDefault="00E16D7D" w:rsidP="00B50F11">
            <w:pPr>
              <w:spacing w:after="0" w:line="240" w:lineRule="auto"/>
              <w:jc w:val="center"/>
              <w:rPr>
                <w:rFonts w:ascii="Times New Roman" w:eastAsia="Times New Roman" w:hAnsi="Times New Roman" w:cs="Times New Roman"/>
                <w:sz w:val="24"/>
                <w:szCs w:val="24"/>
              </w:rPr>
            </w:pPr>
            <w:r w:rsidRPr="009816A9">
              <w:rPr>
                <w:rFonts w:ascii="Times New Roman" w:hAnsi="Times New Roman" w:cs="Times New Roman"/>
                <w:sz w:val="24"/>
                <w:szCs w:val="24"/>
              </w:rPr>
              <w:t>89.65%</w:t>
            </w:r>
          </w:p>
        </w:tc>
        <w:tc>
          <w:tcPr>
            <w:tcW w:w="514" w:type="pct"/>
            <w:tcBorders>
              <w:top w:val="nil"/>
              <w:left w:val="nil"/>
              <w:right w:val="nil"/>
            </w:tcBorders>
            <w:vAlign w:val="bottom"/>
          </w:tcPr>
          <w:p w:rsidR="00E16D7D" w:rsidRPr="009816A9" w:rsidRDefault="00E16D7D" w:rsidP="00B50F11">
            <w:pPr>
              <w:spacing w:after="0" w:line="240" w:lineRule="auto"/>
              <w:jc w:val="center"/>
              <w:rPr>
                <w:rFonts w:ascii="Times New Roman" w:hAnsi="Times New Roman" w:cs="Times New Roman"/>
                <w:sz w:val="24"/>
                <w:szCs w:val="24"/>
              </w:rPr>
            </w:pPr>
            <w:r w:rsidRPr="009816A9">
              <w:rPr>
                <w:rFonts w:ascii="Times New Roman" w:eastAsia="Times New Roman" w:hAnsi="Times New Roman" w:cs="Times New Roman"/>
                <w:sz w:val="24"/>
                <w:szCs w:val="24"/>
              </w:rPr>
              <w:t>86</w:t>
            </w:r>
          </w:p>
        </w:tc>
        <w:tc>
          <w:tcPr>
            <w:tcW w:w="925" w:type="pct"/>
            <w:tcBorders>
              <w:top w:val="nil"/>
              <w:left w:val="nil"/>
              <w:right w:val="single" w:sz="4" w:space="0" w:color="FFFFFF"/>
            </w:tcBorders>
            <w:shd w:val="clear" w:color="auto" w:fill="auto"/>
            <w:vAlign w:val="bottom"/>
            <w:hideMark/>
          </w:tcPr>
          <w:p w:rsidR="00E16D7D" w:rsidRPr="009816A9" w:rsidRDefault="00E16D7D" w:rsidP="00B50F11">
            <w:pPr>
              <w:spacing w:after="0" w:line="240" w:lineRule="auto"/>
              <w:jc w:val="center"/>
              <w:rPr>
                <w:rFonts w:ascii="Times New Roman" w:eastAsia="Times New Roman" w:hAnsi="Times New Roman" w:cs="Times New Roman"/>
                <w:sz w:val="24"/>
                <w:szCs w:val="24"/>
              </w:rPr>
            </w:pPr>
            <w:r w:rsidRPr="009816A9">
              <w:rPr>
                <w:rFonts w:ascii="Times New Roman" w:hAnsi="Times New Roman" w:cs="Times New Roman"/>
                <w:sz w:val="24"/>
                <w:szCs w:val="24"/>
              </w:rPr>
              <w:t>85</w:t>
            </w:r>
          </w:p>
        </w:tc>
        <w:tc>
          <w:tcPr>
            <w:tcW w:w="480" w:type="pct"/>
            <w:tcBorders>
              <w:top w:val="nil"/>
              <w:left w:val="nil"/>
              <w:right w:val="single" w:sz="4" w:space="0" w:color="FFFFFF"/>
            </w:tcBorders>
            <w:shd w:val="clear" w:color="auto" w:fill="auto"/>
            <w:vAlign w:val="center"/>
            <w:hideMark/>
          </w:tcPr>
          <w:p w:rsidR="00E16D7D" w:rsidRPr="009816A9" w:rsidRDefault="00E16D7D" w:rsidP="00B50F11">
            <w:pPr>
              <w:spacing w:after="0" w:line="240" w:lineRule="auto"/>
              <w:jc w:val="center"/>
              <w:rPr>
                <w:rFonts w:ascii="Times New Roman" w:eastAsia="Times New Roman" w:hAnsi="Times New Roman" w:cs="Times New Roman"/>
                <w:sz w:val="24"/>
                <w:szCs w:val="24"/>
              </w:rPr>
            </w:pPr>
            <w:r w:rsidRPr="009816A9">
              <w:rPr>
                <w:rFonts w:ascii="Times New Roman" w:hAnsi="Times New Roman" w:cs="Times New Roman"/>
                <w:sz w:val="24"/>
                <w:szCs w:val="24"/>
              </w:rPr>
              <w:t>98.84%</w:t>
            </w:r>
          </w:p>
        </w:tc>
      </w:tr>
      <w:tr w:rsidR="00E16D7D" w:rsidRPr="009816A9" w:rsidTr="00B50F11">
        <w:trPr>
          <w:trHeight w:val="300"/>
        </w:trPr>
        <w:tc>
          <w:tcPr>
            <w:tcW w:w="1232" w:type="pct"/>
            <w:tcBorders>
              <w:top w:val="nil"/>
              <w:left w:val="single" w:sz="4" w:space="0" w:color="FFFFFF"/>
              <w:bottom w:val="single" w:sz="4" w:space="0" w:color="000000"/>
              <w:right w:val="single" w:sz="4" w:space="0" w:color="FFFFFF"/>
            </w:tcBorders>
            <w:shd w:val="clear" w:color="auto" w:fill="auto"/>
          </w:tcPr>
          <w:p w:rsidR="00E16D7D" w:rsidRPr="009816A9" w:rsidRDefault="00E16D7D" w:rsidP="00B50F11">
            <w:pPr>
              <w:spacing w:after="0" w:line="240" w:lineRule="auto"/>
              <w:rPr>
                <w:rFonts w:ascii="Times New Roman" w:eastAsia="Times New Roman" w:hAnsi="Times New Roman" w:cs="Times New Roman"/>
                <w:sz w:val="24"/>
                <w:szCs w:val="24"/>
              </w:rPr>
            </w:pPr>
            <w:r w:rsidRPr="009816A9">
              <w:rPr>
                <w:rFonts w:ascii="Times New Roman" w:hAnsi="Times New Roman" w:cs="Times New Roman"/>
                <w:sz w:val="24"/>
                <w:szCs w:val="24"/>
              </w:rPr>
              <w:t>Total</w:t>
            </w:r>
          </w:p>
        </w:tc>
        <w:tc>
          <w:tcPr>
            <w:tcW w:w="548" w:type="pct"/>
            <w:tcBorders>
              <w:top w:val="nil"/>
              <w:left w:val="nil"/>
              <w:bottom w:val="single" w:sz="4" w:space="0" w:color="000000"/>
              <w:right w:val="nil"/>
            </w:tcBorders>
          </w:tcPr>
          <w:p w:rsidR="00E16D7D" w:rsidRPr="009816A9" w:rsidRDefault="00E16D7D" w:rsidP="00B50F11">
            <w:pPr>
              <w:spacing w:after="0" w:line="240" w:lineRule="auto"/>
              <w:jc w:val="center"/>
              <w:rPr>
                <w:rFonts w:ascii="Times New Roman" w:hAnsi="Times New Roman" w:cs="Times New Roman"/>
                <w:sz w:val="24"/>
                <w:szCs w:val="24"/>
              </w:rPr>
            </w:pPr>
            <w:r w:rsidRPr="009816A9">
              <w:rPr>
                <w:rFonts w:ascii="Times New Roman" w:hAnsi="Times New Roman" w:cs="Times New Roman"/>
                <w:sz w:val="24"/>
                <w:szCs w:val="24"/>
              </w:rPr>
              <w:t>44,261</w:t>
            </w:r>
          </w:p>
        </w:tc>
        <w:tc>
          <w:tcPr>
            <w:tcW w:w="925" w:type="pct"/>
            <w:tcBorders>
              <w:top w:val="nil"/>
              <w:left w:val="nil"/>
              <w:bottom w:val="single" w:sz="4" w:space="0" w:color="000000"/>
              <w:right w:val="single" w:sz="4" w:space="0" w:color="FFFFFF"/>
            </w:tcBorders>
            <w:shd w:val="clear" w:color="auto" w:fill="auto"/>
            <w:vAlign w:val="bottom"/>
          </w:tcPr>
          <w:p w:rsidR="00E16D7D" w:rsidRPr="009816A9" w:rsidRDefault="00E16D7D" w:rsidP="00B50F11">
            <w:pPr>
              <w:spacing w:after="0" w:line="240" w:lineRule="auto"/>
              <w:jc w:val="center"/>
              <w:rPr>
                <w:rFonts w:ascii="Times New Roman" w:eastAsia="Times New Roman" w:hAnsi="Times New Roman" w:cs="Times New Roman"/>
                <w:sz w:val="24"/>
                <w:szCs w:val="24"/>
              </w:rPr>
            </w:pPr>
            <w:r w:rsidRPr="009816A9">
              <w:rPr>
                <w:rFonts w:ascii="Times New Roman" w:hAnsi="Times New Roman" w:cs="Times New Roman"/>
                <w:sz w:val="24"/>
                <w:szCs w:val="24"/>
              </w:rPr>
              <w:t>31,092</w:t>
            </w:r>
          </w:p>
        </w:tc>
        <w:tc>
          <w:tcPr>
            <w:tcW w:w="378" w:type="pct"/>
            <w:tcBorders>
              <w:top w:val="nil"/>
              <w:left w:val="nil"/>
              <w:bottom w:val="single" w:sz="4" w:space="0" w:color="000000"/>
              <w:right w:val="single" w:sz="4" w:space="0" w:color="FFFFFF"/>
            </w:tcBorders>
            <w:shd w:val="clear" w:color="auto" w:fill="auto"/>
            <w:vAlign w:val="bottom"/>
          </w:tcPr>
          <w:p w:rsidR="00E16D7D" w:rsidRPr="009816A9" w:rsidRDefault="00E16D7D" w:rsidP="00B50F11">
            <w:pPr>
              <w:spacing w:after="0" w:line="240" w:lineRule="auto"/>
              <w:jc w:val="center"/>
              <w:rPr>
                <w:rFonts w:ascii="Times New Roman" w:eastAsia="Times New Roman" w:hAnsi="Times New Roman" w:cs="Times New Roman"/>
                <w:sz w:val="24"/>
                <w:szCs w:val="24"/>
              </w:rPr>
            </w:pPr>
            <w:r w:rsidRPr="009816A9">
              <w:rPr>
                <w:rFonts w:ascii="Times New Roman" w:hAnsi="Times New Roman" w:cs="Times New Roman"/>
                <w:sz w:val="24"/>
                <w:szCs w:val="24"/>
              </w:rPr>
              <w:t> </w:t>
            </w:r>
          </w:p>
        </w:tc>
        <w:tc>
          <w:tcPr>
            <w:tcW w:w="514" w:type="pct"/>
            <w:tcBorders>
              <w:top w:val="nil"/>
              <w:left w:val="nil"/>
              <w:bottom w:val="single" w:sz="4" w:space="0" w:color="000000"/>
              <w:right w:val="nil"/>
            </w:tcBorders>
          </w:tcPr>
          <w:p w:rsidR="00E16D7D" w:rsidRPr="009816A9" w:rsidRDefault="00E16D7D" w:rsidP="00B50F11">
            <w:pPr>
              <w:spacing w:after="0" w:line="240" w:lineRule="auto"/>
              <w:jc w:val="center"/>
              <w:rPr>
                <w:rFonts w:ascii="Times New Roman" w:hAnsi="Times New Roman" w:cs="Times New Roman"/>
                <w:sz w:val="24"/>
                <w:szCs w:val="24"/>
              </w:rPr>
            </w:pPr>
            <w:r w:rsidRPr="009816A9">
              <w:rPr>
                <w:rFonts w:ascii="Times New Roman" w:hAnsi="Times New Roman" w:cs="Times New Roman"/>
                <w:sz w:val="24"/>
                <w:szCs w:val="24"/>
              </w:rPr>
              <w:t>4,576</w:t>
            </w:r>
          </w:p>
        </w:tc>
        <w:tc>
          <w:tcPr>
            <w:tcW w:w="925" w:type="pct"/>
            <w:tcBorders>
              <w:top w:val="nil"/>
              <w:left w:val="nil"/>
              <w:bottom w:val="single" w:sz="4" w:space="0" w:color="000000"/>
              <w:right w:val="single" w:sz="4" w:space="0" w:color="FFFFFF"/>
            </w:tcBorders>
            <w:shd w:val="clear" w:color="auto" w:fill="auto"/>
            <w:vAlign w:val="bottom"/>
          </w:tcPr>
          <w:p w:rsidR="00E16D7D" w:rsidRPr="009816A9" w:rsidRDefault="00E16D7D" w:rsidP="00B50F11">
            <w:pPr>
              <w:spacing w:after="0" w:line="240" w:lineRule="auto"/>
              <w:jc w:val="center"/>
              <w:rPr>
                <w:rFonts w:ascii="Times New Roman" w:eastAsia="Times New Roman" w:hAnsi="Times New Roman" w:cs="Times New Roman"/>
                <w:sz w:val="24"/>
                <w:szCs w:val="24"/>
              </w:rPr>
            </w:pPr>
            <w:r w:rsidRPr="009816A9">
              <w:rPr>
                <w:rFonts w:ascii="Times New Roman" w:hAnsi="Times New Roman" w:cs="Times New Roman"/>
                <w:sz w:val="24"/>
                <w:szCs w:val="24"/>
              </w:rPr>
              <w:t>4,317</w:t>
            </w:r>
          </w:p>
        </w:tc>
        <w:tc>
          <w:tcPr>
            <w:tcW w:w="480" w:type="pct"/>
            <w:tcBorders>
              <w:top w:val="nil"/>
              <w:left w:val="nil"/>
              <w:bottom w:val="single" w:sz="4" w:space="0" w:color="000000"/>
              <w:right w:val="single" w:sz="4" w:space="0" w:color="FFFFFF"/>
            </w:tcBorders>
            <w:shd w:val="clear" w:color="auto" w:fill="auto"/>
            <w:vAlign w:val="bottom"/>
          </w:tcPr>
          <w:p w:rsidR="00E16D7D" w:rsidRPr="009816A9" w:rsidRDefault="00E16D7D" w:rsidP="00B50F11">
            <w:pPr>
              <w:spacing w:after="0" w:line="240" w:lineRule="auto"/>
              <w:jc w:val="center"/>
              <w:rPr>
                <w:rFonts w:ascii="Times New Roman" w:eastAsia="Times New Roman" w:hAnsi="Times New Roman" w:cs="Times New Roman"/>
                <w:sz w:val="24"/>
                <w:szCs w:val="24"/>
              </w:rPr>
            </w:pPr>
            <w:r w:rsidRPr="009816A9">
              <w:rPr>
                <w:rFonts w:ascii="Times New Roman" w:hAnsi="Times New Roman" w:cs="Times New Roman"/>
                <w:sz w:val="24"/>
                <w:szCs w:val="24"/>
              </w:rPr>
              <w:t> </w:t>
            </w:r>
          </w:p>
        </w:tc>
      </w:tr>
      <w:tr w:rsidR="00E16D7D" w:rsidRPr="009816A9" w:rsidTr="00B50F11">
        <w:trPr>
          <w:trHeight w:val="701"/>
        </w:trPr>
        <w:tc>
          <w:tcPr>
            <w:tcW w:w="1232" w:type="pct"/>
            <w:tcBorders>
              <w:top w:val="single" w:sz="4" w:space="0" w:color="000000"/>
              <w:left w:val="single" w:sz="4" w:space="0" w:color="FFFFFF"/>
              <w:right w:val="single" w:sz="4" w:space="0" w:color="FFFFFF"/>
            </w:tcBorders>
            <w:shd w:val="clear" w:color="auto" w:fill="auto"/>
          </w:tcPr>
          <w:p w:rsidR="00E16D7D" w:rsidRPr="009816A9" w:rsidRDefault="00E16D7D" w:rsidP="00B50F11">
            <w:pPr>
              <w:spacing w:after="0" w:line="240" w:lineRule="auto"/>
              <w:rPr>
                <w:rFonts w:ascii="Times New Roman" w:hAnsi="Times New Roman" w:cs="Times New Roman"/>
                <w:sz w:val="24"/>
                <w:szCs w:val="24"/>
              </w:rPr>
            </w:pPr>
          </w:p>
          <w:p w:rsidR="00E16D7D" w:rsidRPr="009816A9" w:rsidRDefault="00E16D7D" w:rsidP="00B50F11">
            <w:pPr>
              <w:spacing w:after="0" w:line="240" w:lineRule="auto"/>
              <w:rPr>
                <w:rFonts w:ascii="Times New Roman" w:hAnsi="Times New Roman" w:cs="Times New Roman"/>
                <w:b/>
                <w:bCs/>
                <w:sz w:val="24"/>
                <w:szCs w:val="24"/>
              </w:rPr>
            </w:pPr>
            <w:r w:rsidRPr="009816A9">
              <w:rPr>
                <w:rFonts w:ascii="Times New Roman" w:hAnsi="Times New Roman" w:cs="Times New Roman"/>
                <w:b/>
                <w:bCs/>
                <w:sz w:val="24"/>
                <w:szCs w:val="24"/>
              </w:rPr>
              <w:t>Offspring cohort</w:t>
            </w:r>
          </w:p>
        </w:tc>
        <w:tc>
          <w:tcPr>
            <w:tcW w:w="548" w:type="pct"/>
            <w:tcBorders>
              <w:top w:val="single" w:sz="4" w:space="0" w:color="000000"/>
              <w:left w:val="nil"/>
              <w:right w:val="nil"/>
            </w:tcBorders>
          </w:tcPr>
          <w:p w:rsidR="00E16D7D" w:rsidRPr="009816A9" w:rsidRDefault="00E16D7D" w:rsidP="00B50F11">
            <w:pPr>
              <w:spacing w:after="0" w:line="240" w:lineRule="auto"/>
              <w:jc w:val="center"/>
              <w:rPr>
                <w:rFonts w:ascii="Times New Roman" w:hAnsi="Times New Roman" w:cs="Times New Roman"/>
                <w:sz w:val="24"/>
                <w:szCs w:val="24"/>
              </w:rPr>
            </w:pPr>
          </w:p>
        </w:tc>
        <w:tc>
          <w:tcPr>
            <w:tcW w:w="925" w:type="pct"/>
            <w:tcBorders>
              <w:top w:val="single" w:sz="4" w:space="0" w:color="000000"/>
              <w:left w:val="nil"/>
              <w:right w:val="single" w:sz="4" w:space="0" w:color="FFFFFF"/>
            </w:tcBorders>
            <w:shd w:val="clear" w:color="auto" w:fill="auto"/>
            <w:vAlign w:val="bottom"/>
          </w:tcPr>
          <w:p w:rsidR="00E16D7D" w:rsidRPr="009816A9" w:rsidRDefault="00E16D7D" w:rsidP="00B50F11">
            <w:pPr>
              <w:spacing w:after="0" w:line="240" w:lineRule="auto"/>
              <w:jc w:val="center"/>
              <w:rPr>
                <w:rFonts w:ascii="Times New Roman" w:hAnsi="Times New Roman" w:cs="Times New Roman"/>
                <w:sz w:val="24"/>
                <w:szCs w:val="24"/>
              </w:rPr>
            </w:pPr>
          </w:p>
        </w:tc>
        <w:tc>
          <w:tcPr>
            <w:tcW w:w="378" w:type="pct"/>
            <w:tcBorders>
              <w:top w:val="single" w:sz="4" w:space="0" w:color="000000"/>
              <w:left w:val="nil"/>
              <w:right w:val="single" w:sz="4" w:space="0" w:color="FFFFFF"/>
            </w:tcBorders>
            <w:shd w:val="clear" w:color="auto" w:fill="auto"/>
            <w:vAlign w:val="bottom"/>
          </w:tcPr>
          <w:p w:rsidR="00E16D7D" w:rsidRPr="009816A9" w:rsidRDefault="00E16D7D" w:rsidP="00B50F11">
            <w:pPr>
              <w:spacing w:after="0" w:line="240" w:lineRule="auto"/>
              <w:jc w:val="center"/>
              <w:rPr>
                <w:rFonts w:ascii="Times New Roman" w:hAnsi="Times New Roman" w:cs="Times New Roman"/>
                <w:sz w:val="24"/>
                <w:szCs w:val="24"/>
              </w:rPr>
            </w:pPr>
          </w:p>
        </w:tc>
        <w:tc>
          <w:tcPr>
            <w:tcW w:w="514" w:type="pct"/>
            <w:tcBorders>
              <w:top w:val="single" w:sz="4" w:space="0" w:color="000000"/>
              <w:left w:val="nil"/>
              <w:right w:val="nil"/>
            </w:tcBorders>
          </w:tcPr>
          <w:p w:rsidR="00E16D7D" w:rsidRPr="009816A9" w:rsidRDefault="00E16D7D" w:rsidP="00B50F11">
            <w:pPr>
              <w:spacing w:after="0" w:line="240" w:lineRule="auto"/>
              <w:jc w:val="center"/>
              <w:rPr>
                <w:rFonts w:ascii="Times New Roman" w:hAnsi="Times New Roman" w:cs="Times New Roman"/>
                <w:sz w:val="24"/>
                <w:szCs w:val="24"/>
              </w:rPr>
            </w:pPr>
          </w:p>
        </w:tc>
        <w:tc>
          <w:tcPr>
            <w:tcW w:w="925" w:type="pct"/>
            <w:tcBorders>
              <w:top w:val="single" w:sz="4" w:space="0" w:color="000000"/>
              <w:left w:val="nil"/>
              <w:right w:val="single" w:sz="4" w:space="0" w:color="FFFFFF"/>
            </w:tcBorders>
            <w:shd w:val="clear" w:color="auto" w:fill="auto"/>
            <w:vAlign w:val="bottom"/>
          </w:tcPr>
          <w:p w:rsidR="00E16D7D" w:rsidRPr="009816A9" w:rsidRDefault="00E16D7D" w:rsidP="00B50F11">
            <w:pPr>
              <w:spacing w:after="0" w:line="240" w:lineRule="auto"/>
              <w:jc w:val="center"/>
              <w:rPr>
                <w:rFonts w:ascii="Times New Roman" w:hAnsi="Times New Roman" w:cs="Times New Roman"/>
                <w:sz w:val="24"/>
                <w:szCs w:val="24"/>
              </w:rPr>
            </w:pPr>
          </w:p>
        </w:tc>
        <w:tc>
          <w:tcPr>
            <w:tcW w:w="480" w:type="pct"/>
            <w:tcBorders>
              <w:top w:val="single" w:sz="4" w:space="0" w:color="000000"/>
              <w:left w:val="nil"/>
              <w:right w:val="single" w:sz="4" w:space="0" w:color="FFFFFF"/>
            </w:tcBorders>
            <w:shd w:val="clear" w:color="auto" w:fill="auto"/>
            <w:vAlign w:val="bottom"/>
          </w:tcPr>
          <w:p w:rsidR="00E16D7D" w:rsidRPr="009816A9" w:rsidRDefault="00E16D7D" w:rsidP="00B50F11">
            <w:pPr>
              <w:spacing w:after="0" w:line="240" w:lineRule="auto"/>
              <w:jc w:val="center"/>
              <w:rPr>
                <w:rFonts w:ascii="Times New Roman" w:hAnsi="Times New Roman" w:cs="Times New Roman"/>
                <w:sz w:val="24"/>
                <w:szCs w:val="24"/>
              </w:rPr>
            </w:pPr>
          </w:p>
        </w:tc>
      </w:tr>
      <w:tr w:rsidR="00E16D7D" w:rsidRPr="009816A9" w:rsidTr="00B50F11">
        <w:trPr>
          <w:trHeight w:val="300"/>
        </w:trPr>
        <w:tc>
          <w:tcPr>
            <w:tcW w:w="1232" w:type="pct"/>
            <w:tcBorders>
              <w:top w:val="nil"/>
              <w:left w:val="single" w:sz="4" w:space="0" w:color="FFFFFF"/>
              <w:right w:val="single" w:sz="4" w:space="0" w:color="FFFFFF"/>
            </w:tcBorders>
            <w:shd w:val="clear" w:color="auto" w:fill="auto"/>
          </w:tcPr>
          <w:p w:rsidR="00E16D7D" w:rsidRPr="009816A9" w:rsidRDefault="00E16D7D" w:rsidP="00B50F11">
            <w:pPr>
              <w:spacing w:after="0" w:line="240" w:lineRule="auto"/>
              <w:rPr>
                <w:rFonts w:ascii="Times New Roman" w:hAnsi="Times New Roman" w:cs="Times New Roman"/>
                <w:sz w:val="24"/>
                <w:szCs w:val="24"/>
              </w:rPr>
            </w:pPr>
            <w:r w:rsidRPr="009816A9">
              <w:rPr>
                <w:rFonts w:ascii="Times New Roman" w:hAnsi="Times New Roman" w:cs="Times New Roman"/>
                <w:sz w:val="24"/>
                <w:szCs w:val="24"/>
              </w:rPr>
              <w:t>Lower level of normal weightᵃ</w:t>
            </w:r>
          </w:p>
        </w:tc>
        <w:tc>
          <w:tcPr>
            <w:tcW w:w="548" w:type="pct"/>
            <w:tcBorders>
              <w:top w:val="nil"/>
              <w:left w:val="nil"/>
              <w:right w:val="nil"/>
            </w:tcBorders>
            <w:vAlign w:val="center"/>
          </w:tcPr>
          <w:p w:rsidR="00E16D7D" w:rsidRPr="009816A9" w:rsidRDefault="00E16D7D" w:rsidP="00B50F11">
            <w:pPr>
              <w:spacing w:after="0" w:line="240" w:lineRule="auto"/>
              <w:jc w:val="center"/>
              <w:rPr>
                <w:rFonts w:ascii="Times New Roman" w:hAnsi="Times New Roman" w:cs="Times New Roman"/>
                <w:sz w:val="24"/>
                <w:szCs w:val="24"/>
              </w:rPr>
            </w:pPr>
            <w:r w:rsidRPr="009816A9">
              <w:rPr>
                <w:rFonts w:ascii="Times New Roman" w:hAnsi="Times New Roman" w:cs="Times New Roman"/>
                <w:sz w:val="24"/>
                <w:szCs w:val="24"/>
              </w:rPr>
              <w:t>1,626</w:t>
            </w:r>
          </w:p>
        </w:tc>
        <w:tc>
          <w:tcPr>
            <w:tcW w:w="925" w:type="pct"/>
            <w:tcBorders>
              <w:top w:val="nil"/>
              <w:left w:val="nil"/>
              <w:right w:val="single" w:sz="4" w:space="0" w:color="FFFFFF"/>
            </w:tcBorders>
            <w:shd w:val="clear" w:color="auto" w:fill="auto"/>
            <w:vAlign w:val="bottom"/>
          </w:tcPr>
          <w:p w:rsidR="00E16D7D" w:rsidRPr="009816A9" w:rsidRDefault="00E16D7D" w:rsidP="00B50F11">
            <w:pPr>
              <w:spacing w:after="0" w:line="240" w:lineRule="auto"/>
              <w:jc w:val="center"/>
              <w:rPr>
                <w:rFonts w:ascii="Times New Roman" w:hAnsi="Times New Roman" w:cs="Times New Roman"/>
                <w:sz w:val="24"/>
                <w:szCs w:val="24"/>
              </w:rPr>
            </w:pPr>
            <w:r w:rsidRPr="009816A9">
              <w:rPr>
                <w:rFonts w:ascii="Times New Roman" w:hAnsi="Times New Roman" w:cs="Times New Roman"/>
                <w:sz w:val="24"/>
                <w:szCs w:val="24"/>
              </w:rPr>
              <w:t>1,298</w:t>
            </w:r>
          </w:p>
        </w:tc>
        <w:tc>
          <w:tcPr>
            <w:tcW w:w="378" w:type="pct"/>
            <w:tcBorders>
              <w:top w:val="nil"/>
              <w:left w:val="nil"/>
              <w:right w:val="single" w:sz="4" w:space="0" w:color="FFFFFF"/>
            </w:tcBorders>
            <w:shd w:val="clear" w:color="auto" w:fill="auto"/>
            <w:vAlign w:val="center"/>
          </w:tcPr>
          <w:p w:rsidR="00E16D7D" w:rsidRPr="009816A9" w:rsidRDefault="00E16D7D" w:rsidP="00B50F11">
            <w:pPr>
              <w:spacing w:after="0" w:line="240" w:lineRule="auto"/>
              <w:jc w:val="center"/>
              <w:rPr>
                <w:rFonts w:ascii="Times New Roman" w:hAnsi="Times New Roman" w:cs="Times New Roman"/>
                <w:sz w:val="24"/>
                <w:szCs w:val="24"/>
              </w:rPr>
            </w:pPr>
            <w:r w:rsidRPr="009816A9">
              <w:rPr>
                <w:rFonts w:ascii="Times New Roman" w:hAnsi="Times New Roman" w:cs="Times New Roman"/>
                <w:sz w:val="24"/>
                <w:szCs w:val="24"/>
              </w:rPr>
              <w:t>79.83%</w:t>
            </w:r>
          </w:p>
        </w:tc>
        <w:tc>
          <w:tcPr>
            <w:tcW w:w="514" w:type="pct"/>
            <w:tcBorders>
              <w:top w:val="nil"/>
              <w:left w:val="nil"/>
              <w:right w:val="nil"/>
            </w:tcBorders>
            <w:vAlign w:val="bottom"/>
          </w:tcPr>
          <w:p w:rsidR="00E16D7D" w:rsidRPr="009816A9" w:rsidRDefault="00E16D7D" w:rsidP="00B50F11">
            <w:pPr>
              <w:spacing w:after="0" w:line="240" w:lineRule="auto"/>
              <w:jc w:val="center"/>
              <w:rPr>
                <w:rFonts w:ascii="Times New Roman" w:hAnsi="Times New Roman" w:cs="Times New Roman"/>
                <w:sz w:val="24"/>
                <w:szCs w:val="24"/>
              </w:rPr>
            </w:pPr>
            <w:r w:rsidRPr="009816A9">
              <w:rPr>
                <w:rFonts w:ascii="Times New Roman" w:eastAsia="Times New Roman" w:hAnsi="Times New Roman" w:cs="Times New Roman"/>
                <w:sz w:val="24"/>
                <w:szCs w:val="24"/>
              </w:rPr>
              <w:t>325</w:t>
            </w:r>
          </w:p>
        </w:tc>
        <w:tc>
          <w:tcPr>
            <w:tcW w:w="925" w:type="pct"/>
            <w:tcBorders>
              <w:top w:val="nil"/>
              <w:left w:val="nil"/>
              <w:right w:val="single" w:sz="4" w:space="0" w:color="FFFFFF"/>
            </w:tcBorders>
            <w:shd w:val="clear" w:color="auto" w:fill="auto"/>
            <w:vAlign w:val="bottom"/>
          </w:tcPr>
          <w:p w:rsidR="00E16D7D" w:rsidRPr="009816A9" w:rsidRDefault="00E16D7D" w:rsidP="00B50F11">
            <w:pPr>
              <w:spacing w:after="0" w:line="240" w:lineRule="auto"/>
              <w:jc w:val="center"/>
              <w:rPr>
                <w:rFonts w:ascii="Times New Roman" w:hAnsi="Times New Roman" w:cs="Times New Roman"/>
                <w:sz w:val="24"/>
                <w:szCs w:val="24"/>
              </w:rPr>
            </w:pPr>
            <w:r w:rsidRPr="009816A9">
              <w:rPr>
                <w:rFonts w:ascii="Times New Roman" w:hAnsi="Times New Roman" w:cs="Times New Roman"/>
                <w:sz w:val="24"/>
                <w:szCs w:val="24"/>
              </w:rPr>
              <w:t>325</w:t>
            </w:r>
          </w:p>
        </w:tc>
        <w:tc>
          <w:tcPr>
            <w:tcW w:w="480" w:type="pct"/>
            <w:tcBorders>
              <w:top w:val="nil"/>
              <w:left w:val="nil"/>
              <w:right w:val="single" w:sz="4" w:space="0" w:color="FFFFFF"/>
            </w:tcBorders>
            <w:shd w:val="clear" w:color="auto" w:fill="auto"/>
            <w:vAlign w:val="center"/>
          </w:tcPr>
          <w:p w:rsidR="00E16D7D" w:rsidRPr="009816A9" w:rsidRDefault="00E16D7D" w:rsidP="00B50F11">
            <w:pPr>
              <w:spacing w:after="0" w:line="240" w:lineRule="auto"/>
              <w:jc w:val="center"/>
              <w:rPr>
                <w:rFonts w:ascii="Times New Roman" w:hAnsi="Times New Roman" w:cs="Times New Roman"/>
                <w:sz w:val="24"/>
                <w:szCs w:val="24"/>
              </w:rPr>
            </w:pPr>
            <w:r w:rsidRPr="009816A9">
              <w:rPr>
                <w:rFonts w:ascii="Times New Roman" w:hAnsi="Times New Roman" w:cs="Times New Roman"/>
                <w:sz w:val="24"/>
                <w:szCs w:val="24"/>
              </w:rPr>
              <w:t>100.00%</w:t>
            </w:r>
          </w:p>
        </w:tc>
      </w:tr>
      <w:tr w:rsidR="00E16D7D" w:rsidRPr="009816A9" w:rsidTr="00B50F11">
        <w:trPr>
          <w:trHeight w:val="300"/>
        </w:trPr>
        <w:tc>
          <w:tcPr>
            <w:tcW w:w="1232" w:type="pct"/>
            <w:tcBorders>
              <w:top w:val="nil"/>
              <w:left w:val="single" w:sz="4" w:space="0" w:color="FFFFFF"/>
              <w:right w:val="single" w:sz="4" w:space="0" w:color="FFFFFF"/>
            </w:tcBorders>
            <w:shd w:val="clear" w:color="auto" w:fill="auto"/>
          </w:tcPr>
          <w:p w:rsidR="00E16D7D" w:rsidRPr="009816A9" w:rsidRDefault="00E16D7D" w:rsidP="00B50F11">
            <w:pPr>
              <w:spacing w:after="0" w:line="240" w:lineRule="auto"/>
              <w:rPr>
                <w:rFonts w:ascii="Times New Roman" w:hAnsi="Times New Roman" w:cs="Times New Roman"/>
                <w:sz w:val="24"/>
                <w:szCs w:val="24"/>
              </w:rPr>
            </w:pPr>
            <w:r w:rsidRPr="009816A9">
              <w:rPr>
                <w:rFonts w:ascii="Times New Roman" w:hAnsi="Times New Roman" w:cs="Times New Roman"/>
                <w:sz w:val="24"/>
                <w:szCs w:val="24"/>
              </w:rPr>
              <w:t>Normal weightᵃ stable</w:t>
            </w:r>
          </w:p>
        </w:tc>
        <w:tc>
          <w:tcPr>
            <w:tcW w:w="548" w:type="pct"/>
            <w:tcBorders>
              <w:top w:val="nil"/>
              <w:left w:val="nil"/>
              <w:right w:val="nil"/>
            </w:tcBorders>
            <w:vAlign w:val="center"/>
          </w:tcPr>
          <w:p w:rsidR="00E16D7D" w:rsidRPr="009816A9" w:rsidRDefault="00E16D7D" w:rsidP="00B50F11">
            <w:pPr>
              <w:spacing w:after="0" w:line="240" w:lineRule="auto"/>
              <w:jc w:val="center"/>
              <w:rPr>
                <w:rFonts w:ascii="Times New Roman" w:hAnsi="Times New Roman" w:cs="Times New Roman"/>
                <w:sz w:val="24"/>
                <w:szCs w:val="24"/>
              </w:rPr>
            </w:pPr>
            <w:r w:rsidRPr="009816A9">
              <w:rPr>
                <w:rFonts w:ascii="Times New Roman" w:hAnsi="Times New Roman" w:cs="Times New Roman"/>
                <w:sz w:val="24"/>
                <w:szCs w:val="24"/>
              </w:rPr>
              <w:t>4,713</w:t>
            </w:r>
          </w:p>
        </w:tc>
        <w:tc>
          <w:tcPr>
            <w:tcW w:w="925" w:type="pct"/>
            <w:tcBorders>
              <w:top w:val="nil"/>
              <w:left w:val="nil"/>
              <w:right w:val="single" w:sz="4" w:space="0" w:color="FFFFFF"/>
            </w:tcBorders>
            <w:shd w:val="clear" w:color="auto" w:fill="auto"/>
            <w:vAlign w:val="bottom"/>
          </w:tcPr>
          <w:p w:rsidR="00E16D7D" w:rsidRPr="009816A9" w:rsidRDefault="00E16D7D" w:rsidP="00B50F11">
            <w:pPr>
              <w:spacing w:after="0" w:line="240" w:lineRule="auto"/>
              <w:jc w:val="center"/>
              <w:rPr>
                <w:rFonts w:ascii="Times New Roman" w:hAnsi="Times New Roman" w:cs="Times New Roman"/>
                <w:sz w:val="24"/>
                <w:szCs w:val="24"/>
              </w:rPr>
            </w:pPr>
            <w:r w:rsidRPr="009816A9">
              <w:rPr>
                <w:rFonts w:ascii="Times New Roman" w:hAnsi="Times New Roman" w:cs="Times New Roman"/>
                <w:sz w:val="24"/>
                <w:szCs w:val="24"/>
              </w:rPr>
              <w:t>3,686</w:t>
            </w:r>
          </w:p>
        </w:tc>
        <w:tc>
          <w:tcPr>
            <w:tcW w:w="378" w:type="pct"/>
            <w:tcBorders>
              <w:top w:val="nil"/>
              <w:left w:val="nil"/>
              <w:right w:val="single" w:sz="4" w:space="0" w:color="FFFFFF"/>
            </w:tcBorders>
            <w:shd w:val="clear" w:color="auto" w:fill="auto"/>
            <w:vAlign w:val="center"/>
          </w:tcPr>
          <w:p w:rsidR="00E16D7D" w:rsidRPr="009816A9" w:rsidRDefault="00E16D7D" w:rsidP="00B50F11">
            <w:pPr>
              <w:spacing w:after="0" w:line="240" w:lineRule="auto"/>
              <w:jc w:val="center"/>
              <w:rPr>
                <w:rFonts w:ascii="Times New Roman" w:hAnsi="Times New Roman" w:cs="Times New Roman"/>
                <w:sz w:val="24"/>
                <w:szCs w:val="24"/>
              </w:rPr>
            </w:pPr>
            <w:r w:rsidRPr="009816A9">
              <w:rPr>
                <w:rFonts w:ascii="Times New Roman" w:hAnsi="Times New Roman" w:cs="Times New Roman"/>
                <w:sz w:val="24"/>
                <w:szCs w:val="24"/>
              </w:rPr>
              <w:t>78.21%</w:t>
            </w:r>
          </w:p>
        </w:tc>
        <w:tc>
          <w:tcPr>
            <w:tcW w:w="514" w:type="pct"/>
            <w:tcBorders>
              <w:top w:val="nil"/>
              <w:left w:val="nil"/>
              <w:right w:val="nil"/>
            </w:tcBorders>
            <w:vAlign w:val="bottom"/>
          </w:tcPr>
          <w:p w:rsidR="00E16D7D" w:rsidRPr="009816A9" w:rsidRDefault="00E16D7D" w:rsidP="00B50F11">
            <w:pPr>
              <w:spacing w:after="0" w:line="240" w:lineRule="auto"/>
              <w:jc w:val="center"/>
              <w:rPr>
                <w:rFonts w:ascii="Times New Roman" w:hAnsi="Times New Roman" w:cs="Times New Roman"/>
                <w:sz w:val="24"/>
                <w:szCs w:val="24"/>
              </w:rPr>
            </w:pPr>
            <w:r w:rsidRPr="009816A9">
              <w:rPr>
                <w:rFonts w:ascii="Times New Roman" w:eastAsia="Times New Roman" w:hAnsi="Times New Roman" w:cs="Times New Roman"/>
                <w:sz w:val="24"/>
                <w:szCs w:val="24"/>
              </w:rPr>
              <w:t>927</w:t>
            </w:r>
          </w:p>
        </w:tc>
        <w:tc>
          <w:tcPr>
            <w:tcW w:w="925" w:type="pct"/>
            <w:tcBorders>
              <w:top w:val="nil"/>
              <w:left w:val="nil"/>
              <w:right w:val="single" w:sz="4" w:space="0" w:color="FFFFFF"/>
            </w:tcBorders>
            <w:shd w:val="clear" w:color="auto" w:fill="auto"/>
            <w:vAlign w:val="bottom"/>
          </w:tcPr>
          <w:p w:rsidR="00E16D7D" w:rsidRPr="009816A9" w:rsidRDefault="00E16D7D" w:rsidP="00B50F11">
            <w:pPr>
              <w:spacing w:after="0" w:line="240" w:lineRule="auto"/>
              <w:jc w:val="center"/>
              <w:rPr>
                <w:rFonts w:ascii="Times New Roman" w:hAnsi="Times New Roman" w:cs="Times New Roman"/>
                <w:sz w:val="24"/>
                <w:szCs w:val="24"/>
              </w:rPr>
            </w:pPr>
            <w:r w:rsidRPr="009816A9">
              <w:rPr>
                <w:rFonts w:ascii="Times New Roman" w:hAnsi="Times New Roman" w:cs="Times New Roman"/>
                <w:sz w:val="24"/>
                <w:szCs w:val="24"/>
              </w:rPr>
              <w:t>922</w:t>
            </w:r>
          </w:p>
        </w:tc>
        <w:tc>
          <w:tcPr>
            <w:tcW w:w="480" w:type="pct"/>
            <w:tcBorders>
              <w:top w:val="nil"/>
              <w:left w:val="nil"/>
              <w:right w:val="single" w:sz="4" w:space="0" w:color="FFFFFF"/>
            </w:tcBorders>
            <w:shd w:val="clear" w:color="auto" w:fill="auto"/>
            <w:vAlign w:val="center"/>
          </w:tcPr>
          <w:p w:rsidR="00E16D7D" w:rsidRPr="009816A9" w:rsidRDefault="00E16D7D" w:rsidP="00B50F11">
            <w:pPr>
              <w:spacing w:after="0" w:line="240" w:lineRule="auto"/>
              <w:jc w:val="center"/>
              <w:rPr>
                <w:rFonts w:ascii="Times New Roman" w:hAnsi="Times New Roman" w:cs="Times New Roman"/>
                <w:sz w:val="24"/>
                <w:szCs w:val="24"/>
              </w:rPr>
            </w:pPr>
            <w:r w:rsidRPr="009816A9">
              <w:rPr>
                <w:rFonts w:ascii="Times New Roman" w:hAnsi="Times New Roman" w:cs="Times New Roman"/>
                <w:sz w:val="24"/>
                <w:szCs w:val="24"/>
              </w:rPr>
              <w:t>99.46%</w:t>
            </w:r>
          </w:p>
        </w:tc>
      </w:tr>
      <w:tr w:rsidR="00E16D7D" w:rsidRPr="009816A9" w:rsidTr="00B50F11">
        <w:trPr>
          <w:trHeight w:val="300"/>
        </w:trPr>
        <w:tc>
          <w:tcPr>
            <w:tcW w:w="1232" w:type="pct"/>
            <w:tcBorders>
              <w:top w:val="nil"/>
              <w:left w:val="single" w:sz="4" w:space="0" w:color="FFFFFF"/>
              <w:right w:val="single" w:sz="4" w:space="0" w:color="FFFFFF"/>
            </w:tcBorders>
            <w:shd w:val="clear" w:color="auto" w:fill="auto"/>
          </w:tcPr>
          <w:p w:rsidR="00E16D7D" w:rsidRPr="009816A9" w:rsidRDefault="00E16D7D" w:rsidP="00B50F11">
            <w:pPr>
              <w:spacing w:after="0" w:line="240" w:lineRule="auto"/>
              <w:rPr>
                <w:rFonts w:ascii="Times New Roman" w:hAnsi="Times New Roman" w:cs="Times New Roman"/>
                <w:sz w:val="24"/>
                <w:szCs w:val="24"/>
              </w:rPr>
            </w:pPr>
            <w:r w:rsidRPr="009816A9">
              <w:rPr>
                <w:rFonts w:ascii="Times New Roman" w:hAnsi="Times New Roman" w:cs="Times New Roman"/>
                <w:sz w:val="24"/>
                <w:szCs w:val="24"/>
              </w:rPr>
              <w:t>Normal weightᵃ upward</w:t>
            </w:r>
          </w:p>
        </w:tc>
        <w:tc>
          <w:tcPr>
            <w:tcW w:w="548" w:type="pct"/>
            <w:tcBorders>
              <w:top w:val="nil"/>
              <w:left w:val="nil"/>
              <w:right w:val="nil"/>
            </w:tcBorders>
            <w:vAlign w:val="center"/>
          </w:tcPr>
          <w:p w:rsidR="00E16D7D" w:rsidRPr="009816A9" w:rsidRDefault="00E16D7D" w:rsidP="00B50F11">
            <w:pPr>
              <w:spacing w:after="0" w:line="240" w:lineRule="auto"/>
              <w:jc w:val="center"/>
              <w:rPr>
                <w:rFonts w:ascii="Times New Roman" w:hAnsi="Times New Roman" w:cs="Times New Roman"/>
                <w:sz w:val="24"/>
                <w:szCs w:val="24"/>
              </w:rPr>
            </w:pPr>
            <w:r w:rsidRPr="009816A9">
              <w:rPr>
                <w:rFonts w:ascii="Times New Roman" w:hAnsi="Times New Roman" w:cs="Times New Roman"/>
                <w:sz w:val="24"/>
                <w:szCs w:val="24"/>
              </w:rPr>
              <w:t>5,701</w:t>
            </w:r>
          </w:p>
        </w:tc>
        <w:tc>
          <w:tcPr>
            <w:tcW w:w="925" w:type="pct"/>
            <w:tcBorders>
              <w:top w:val="nil"/>
              <w:left w:val="nil"/>
              <w:right w:val="single" w:sz="4" w:space="0" w:color="FFFFFF"/>
            </w:tcBorders>
            <w:shd w:val="clear" w:color="auto" w:fill="auto"/>
            <w:vAlign w:val="bottom"/>
          </w:tcPr>
          <w:p w:rsidR="00E16D7D" w:rsidRPr="009816A9" w:rsidRDefault="00E16D7D" w:rsidP="00B50F11">
            <w:pPr>
              <w:spacing w:after="0" w:line="240" w:lineRule="auto"/>
              <w:jc w:val="center"/>
              <w:rPr>
                <w:rFonts w:ascii="Times New Roman" w:hAnsi="Times New Roman" w:cs="Times New Roman"/>
                <w:sz w:val="24"/>
                <w:szCs w:val="24"/>
              </w:rPr>
            </w:pPr>
            <w:r w:rsidRPr="009816A9">
              <w:rPr>
                <w:rFonts w:ascii="Times New Roman" w:hAnsi="Times New Roman" w:cs="Times New Roman"/>
                <w:sz w:val="24"/>
                <w:szCs w:val="24"/>
              </w:rPr>
              <w:t>4,574</w:t>
            </w:r>
          </w:p>
        </w:tc>
        <w:tc>
          <w:tcPr>
            <w:tcW w:w="378" w:type="pct"/>
            <w:tcBorders>
              <w:top w:val="nil"/>
              <w:left w:val="nil"/>
              <w:right w:val="single" w:sz="4" w:space="0" w:color="FFFFFF"/>
            </w:tcBorders>
            <w:shd w:val="clear" w:color="auto" w:fill="auto"/>
            <w:vAlign w:val="center"/>
          </w:tcPr>
          <w:p w:rsidR="00E16D7D" w:rsidRPr="009816A9" w:rsidRDefault="00E16D7D" w:rsidP="00B50F11">
            <w:pPr>
              <w:spacing w:after="0" w:line="240" w:lineRule="auto"/>
              <w:jc w:val="center"/>
              <w:rPr>
                <w:rFonts w:ascii="Times New Roman" w:hAnsi="Times New Roman" w:cs="Times New Roman"/>
                <w:sz w:val="24"/>
                <w:szCs w:val="24"/>
              </w:rPr>
            </w:pPr>
            <w:r w:rsidRPr="009816A9">
              <w:rPr>
                <w:rFonts w:ascii="Times New Roman" w:hAnsi="Times New Roman" w:cs="Times New Roman"/>
                <w:sz w:val="24"/>
                <w:szCs w:val="24"/>
              </w:rPr>
              <w:t>80.23%</w:t>
            </w:r>
          </w:p>
        </w:tc>
        <w:tc>
          <w:tcPr>
            <w:tcW w:w="514" w:type="pct"/>
            <w:tcBorders>
              <w:top w:val="nil"/>
              <w:left w:val="nil"/>
              <w:right w:val="nil"/>
            </w:tcBorders>
            <w:vAlign w:val="bottom"/>
          </w:tcPr>
          <w:p w:rsidR="00E16D7D" w:rsidRPr="009816A9" w:rsidRDefault="00E16D7D" w:rsidP="00B50F11">
            <w:pPr>
              <w:spacing w:after="0" w:line="240" w:lineRule="auto"/>
              <w:jc w:val="center"/>
              <w:rPr>
                <w:rFonts w:ascii="Times New Roman" w:hAnsi="Times New Roman" w:cs="Times New Roman"/>
                <w:sz w:val="24"/>
                <w:szCs w:val="24"/>
              </w:rPr>
            </w:pPr>
            <w:r w:rsidRPr="009816A9">
              <w:rPr>
                <w:rFonts w:ascii="Times New Roman" w:eastAsia="Times New Roman" w:hAnsi="Times New Roman" w:cs="Times New Roman"/>
                <w:sz w:val="24"/>
                <w:szCs w:val="24"/>
              </w:rPr>
              <w:t>1,113</w:t>
            </w:r>
          </w:p>
        </w:tc>
        <w:tc>
          <w:tcPr>
            <w:tcW w:w="925" w:type="pct"/>
            <w:tcBorders>
              <w:top w:val="nil"/>
              <w:left w:val="nil"/>
              <w:right w:val="single" w:sz="4" w:space="0" w:color="FFFFFF"/>
            </w:tcBorders>
            <w:shd w:val="clear" w:color="auto" w:fill="auto"/>
            <w:vAlign w:val="bottom"/>
          </w:tcPr>
          <w:p w:rsidR="00E16D7D" w:rsidRPr="009816A9" w:rsidRDefault="00E16D7D" w:rsidP="00B50F11">
            <w:pPr>
              <w:spacing w:after="0" w:line="240" w:lineRule="auto"/>
              <w:jc w:val="center"/>
              <w:rPr>
                <w:rFonts w:ascii="Times New Roman" w:hAnsi="Times New Roman" w:cs="Times New Roman"/>
                <w:sz w:val="24"/>
                <w:szCs w:val="24"/>
              </w:rPr>
            </w:pPr>
            <w:r w:rsidRPr="009816A9">
              <w:rPr>
                <w:rFonts w:ascii="Times New Roman" w:hAnsi="Times New Roman" w:cs="Times New Roman"/>
                <w:sz w:val="24"/>
                <w:szCs w:val="24"/>
              </w:rPr>
              <w:t>1,109</w:t>
            </w:r>
          </w:p>
        </w:tc>
        <w:tc>
          <w:tcPr>
            <w:tcW w:w="480" w:type="pct"/>
            <w:tcBorders>
              <w:top w:val="nil"/>
              <w:left w:val="nil"/>
              <w:right w:val="single" w:sz="4" w:space="0" w:color="FFFFFF"/>
            </w:tcBorders>
            <w:shd w:val="clear" w:color="auto" w:fill="auto"/>
            <w:vAlign w:val="center"/>
          </w:tcPr>
          <w:p w:rsidR="00E16D7D" w:rsidRPr="009816A9" w:rsidRDefault="00E16D7D" w:rsidP="00B50F11">
            <w:pPr>
              <w:spacing w:after="0" w:line="240" w:lineRule="auto"/>
              <w:jc w:val="center"/>
              <w:rPr>
                <w:rFonts w:ascii="Times New Roman" w:hAnsi="Times New Roman" w:cs="Times New Roman"/>
                <w:sz w:val="24"/>
                <w:szCs w:val="24"/>
              </w:rPr>
            </w:pPr>
            <w:r w:rsidRPr="009816A9">
              <w:rPr>
                <w:rFonts w:ascii="Times New Roman" w:hAnsi="Times New Roman" w:cs="Times New Roman"/>
                <w:sz w:val="24"/>
                <w:szCs w:val="24"/>
              </w:rPr>
              <w:t>99.64%</w:t>
            </w:r>
          </w:p>
        </w:tc>
      </w:tr>
      <w:tr w:rsidR="00E16D7D" w:rsidRPr="009816A9" w:rsidTr="00B50F11">
        <w:trPr>
          <w:trHeight w:val="300"/>
        </w:trPr>
        <w:tc>
          <w:tcPr>
            <w:tcW w:w="1232" w:type="pct"/>
            <w:tcBorders>
              <w:top w:val="nil"/>
              <w:left w:val="single" w:sz="4" w:space="0" w:color="FFFFFF"/>
              <w:right w:val="single" w:sz="4" w:space="0" w:color="FFFFFF"/>
            </w:tcBorders>
            <w:shd w:val="clear" w:color="auto" w:fill="auto"/>
          </w:tcPr>
          <w:p w:rsidR="00E16D7D" w:rsidRPr="009816A9" w:rsidRDefault="00E16D7D" w:rsidP="00B50F11">
            <w:pPr>
              <w:spacing w:after="0" w:line="240" w:lineRule="auto"/>
              <w:rPr>
                <w:rFonts w:ascii="Times New Roman" w:hAnsi="Times New Roman" w:cs="Times New Roman"/>
                <w:sz w:val="24"/>
                <w:szCs w:val="24"/>
              </w:rPr>
            </w:pPr>
            <w:r w:rsidRPr="009816A9">
              <w:rPr>
                <w:rFonts w:ascii="Times New Roman" w:hAnsi="Times New Roman" w:cs="Times New Roman"/>
                <w:sz w:val="24"/>
                <w:szCs w:val="24"/>
              </w:rPr>
              <w:t>Overweightᵇ obesity</w:t>
            </w:r>
          </w:p>
        </w:tc>
        <w:tc>
          <w:tcPr>
            <w:tcW w:w="548" w:type="pct"/>
            <w:tcBorders>
              <w:top w:val="nil"/>
              <w:left w:val="nil"/>
              <w:right w:val="nil"/>
            </w:tcBorders>
            <w:vAlign w:val="center"/>
          </w:tcPr>
          <w:p w:rsidR="00E16D7D" w:rsidRPr="009816A9" w:rsidRDefault="00E16D7D" w:rsidP="00B50F11">
            <w:pPr>
              <w:spacing w:after="0" w:line="240" w:lineRule="auto"/>
              <w:jc w:val="center"/>
              <w:rPr>
                <w:rFonts w:ascii="Times New Roman" w:hAnsi="Times New Roman" w:cs="Times New Roman"/>
                <w:sz w:val="24"/>
                <w:szCs w:val="24"/>
              </w:rPr>
            </w:pPr>
            <w:r w:rsidRPr="009816A9">
              <w:rPr>
                <w:rFonts w:ascii="Times New Roman" w:hAnsi="Times New Roman" w:cs="Times New Roman"/>
                <w:sz w:val="24"/>
                <w:szCs w:val="24"/>
              </w:rPr>
              <w:t>4,399</w:t>
            </w:r>
          </w:p>
        </w:tc>
        <w:tc>
          <w:tcPr>
            <w:tcW w:w="925" w:type="pct"/>
            <w:tcBorders>
              <w:top w:val="nil"/>
              <w:left w:val="nil"/>
              <w:right w:val="single" w:sz="4" w:space="0" w:color="FFFFFF"/>
            </w:tcBorders>
            <w:shd w:val="clear" w:color="auto" w:fill="auto"/>
            <w:vAlign w:val="bottom"/>
          </w:tcPr>
          <w:p w:rsidR="00E16D7D" w:rsidRPr="009816A9" w:rsidRDefault="00E16D7D" w:rsidP="00B50F11">
            <w:pPr>
              <w:spacing w:after="0" w:line="240" w:lineRule="auto"/>
              <w:jc w:val="center"/>
              <w:rPr>
                <w:rFonts w:ascii="Times New Roman" w:hAnsi="Times New Roman" w:cs="Times New Roman"/>
                <w:sz w:val="24"/>
                <w:szCs w:val="24"/>
              </w:rPr>
            </w:pPr>
            <w:r w:rsidRPr="009816A9">
              <w:rPr>
                <w:rFonts w:ascii="Times New Roman" w:hAnsi="Times New Roman" w:cs="Times New Roman"/>
                <w:sz w:val="24"/>
                <w:szCs w:val="24"/>
              </w:rPr>
              <w:t>3,531</w:t>
            </w:r>
          </w:p>
        </w:tc>
        <w:tc>
          <w:tcPr>
            <w:tcW w:w="378" w:type="pct"/>
            <w:tcBorders>
              <w:top w:val="nil"/>
              <w:left w:val="nil"/>
              <w:right w:val="single" w:sz="4" w:space="0" w:color="FFFFFF"/>
            </w:tcBorders>
            <w:shd w:val="clear" w:color="auto" w:fill="auto"/>
            <w:vAlign w:val="center"/>
          </w:tcPr>
          <w:p w:rsidR="00E16D7D" w:rsidRPr="009816A9" w:rsidRDefault="00E16D7D" w:rsidP="00B50F11">
            <w:pPr>
              <w:spacing w:after="0" w:line="240" w:lineRule="auto"/>
              <w:jc w:val="center"/>
              <w:rPr>
                <w:rFonts w:ascii="Times New Roman" w:hAnsi="Times New Roman" w:cs="Times New Roman"/>
                <w:sz w:val="24"/>
                <w:szCs w:val="24"/>
              </w:rPr>
            </w:pPr>
            <w:r w:rsidRPr="009816A9">
              <w:rPr>
                <w:rFonts w:ascii="Times New Roman" w:hAnsi="Times New Roman" w:cs="Times New Roman"/>
                <w:sz w:val="24"/>
                <w:szCs w:val="24"/>
              </w:rPr>
              <w:t>80.27%</w:t>
            </w:r>
          </w:p>
        </w:tc>
        <w:tc>
          <w:tcPr>
            <w:tcW w:w="514" w:type="pct"/>
            <w:tcBorders>
              <w:top w:val="nil"/>
              <w:left w:val="nil"/>
              <w:right w:val="nil"/>
            </w:tcBorders>
            <w:vAlign w:val="bottom"/>
          </w:tcPr>
          <w:p w:rsidR="00E16D7D" w:rsidRPr="009816A9" w:rsidRDefault="00E16D7D" w:rsidP="00B50F11">
            <w:pPr>
              <w:spacing w:after="0" w:line="240" w:lineRule="auto"/>
              <w:jc w:val="center"/>
              <w:rPr>
                <w:rFonts w:ascii="Times New Roman" w:hAnsi="Times New Roman" w:cs="Times New Roman"/>
                <w:sz w:val="24"/>
                <w:szCs w:val="24"/>
              </w:rPr>
            </w:pPr>
            <w:r w:rsidRPr="009816A9">
              <w:rPr>
                <w:rFonts w:ascii="Times New Roman" w:eastAsia="Times New Roman" w:hAnsi="Times New Roman" w:cs="Times New Roman"/>
                <w:sz w:val="24"/>
                <w:szCs w:val="24"/>
              </w:rPr>
              <w:t>867</w:t>
            </w:r>
          </w:p>
        </w:tc>
        <w:tc>
          <w:tcPr>
            <w:tcW w:w="925" w:type="pct"/>
            <w:tcBorders>
              <w:top w:val="nil"/>
              <w:left w:val="nil"/>
              <w:right w:val="single" w:sz="4" w:space="0" w:color="FFFFFF"/>
            </w:tcBorders>
            <w:shd w:val="clear" w:color="auto" w:fill="auto"/>
            <w:vAlign w:val="bottom"/>
          </w:tcPr>
          <w:p w:rsidR="00E16D7D" w:rsidRPr="009816A9" w:rsidRDefault="00E16D7D" w:rsidP="00B50F11">
            <w:pPr>
              <w:spacing w:after="0" w:line="240" w:lineRule="auto"/>
              <w:jc w:val="center"/>
              <w:rPr>
                <w:rFonts w:ascii="Times New Roman" w:hAnsi="Times New Roman" w:cs="Times New Roman"/>
                <w:sz w:val="24"/>
                <w:szCs w:val="24"/>
              </w:rPr>
            </w:pPr>
            <w:r w:rsidRPr="009816A9">
              <w:rPr>
                <w:rFonts w:ascii="Times New Roman" w:hAnsi="Times New Roman" w:cs="Times New Roman"/>
                <w:sz w:val="24"/>
                <w:szCs w:val="24"/>
              </w:rPr>
              <w:t>867</w:t>
            </w:r>
          </w:p>
        </w:tc>
        <w:tc>
          <w:tcPr>
            <w:tcW w:w="480" w:type="pct"/>
            <w:tcBorders>
              <w:top w:val="nil"/>
              <w:left w:val="nil"/>
              <w:right w:val="single" w:sz="4" w:space="0" w:color="FFFFFF"/>
            </w:tcBorders>
            <w:shd w:val="clear" w:color="auto" w:fill="auto"/>
            <w:vAlign w:val="center"/>
          </w:tcPr>
          <w:p w:rsidR="00E16D7D" w:rsidRPr="009816A9" w:rsidRDefault="00E16D7D" w:rsidP="00B50F11">
            <w:pPr>
              <w:spacing w:after="0" w:line="240" w:lineRule="auto"/>
              <w:jc w:val="center"/>
              <w:rPr>
                <w:rFonts w:ascii="Times New Roman" w:hAnsi="Times New Roman" w:cs="Times New Roman"/>
                <w:sz w:val="24"/>
                <w:szCs w:val="24"/>
              </w:rPr>
            </w:pPr>
            <w:r w:rsidRPr="009816A9">
              <w:rPr>
                <w:rFonts w:ascii="Times New Roman" w:hAnsi="Times New Roman" w:cs="Times New Roman"/>
                <w:sz w:val="24"/>
                <w:szCs w:val="24"/>
              </w:rPr>
              <w:t>100.00%</w:t>
            </w:r>
          </w:p>
        </w:tc>
      </w:tr>
      <w:tr w:rsidR="00E16D7D" w:rsidRPr="009816A9" w:rsidTr="00B50F11">
        <w:trPr>
          <w:trHeight w:val="300"/>
        </w:trPr>
        <w:tc>
          <w:tcPr>
            <w:tcW w:w="1232" w:type="pct"/>
            <w:tcBorders>
              <w:top w:val="nil"/>
              <w:left w:val="single" w:sz="4" w:space="0" w:color="FFFFFF"/>
              <w:right w:val="single" w:sz="4" w:space="0" w:color="FFFFFF"/>
            </w:tcBorders>
            <w:shd w:val="clear" w:color="auto" w:fill="auto"/>
          </w:tcPr>
          <w:p w:rsidR="00E16D7D" w:rsidRPr="009816A9" w:rsidRDefault="00E16D7D" w:rsidP="00B50F11">
            <w:pPr>
              <w:spacing w:after="0" w:line="240" w:lineRule="auto"/>
              <w:rPr>
                <w:rFonts w:ascii="Times New Roman" w:hAnsi="Times New Roman" w:cs="Times New Roman"/>
                <w:sz w:val="24"/>
                <w:szCs w:val="24"/>
              </w:rPr>
            </w:pPr>
            <w:r w:rsidRPr="009816A9">
              <w:rPr>
                <w:rFonts w:ascii="Times New Roman" w:hAnsi="Times New Roman" w:cs="Times New Roman"/>
                <w:sz w:val="24"/>
                <w:szCs w:val="24"/>
              </w:rPr>
              <w:t>Class I obeseᶜ</w:t>
            </w:r>
          </w:p>
        </w:tc>
        <w:tc>
          <w:tcPr>
            <w:tcW w:w="548" w:type="pct"/>
            <w:tcBorders>
              <w:top w:val="nil"/>
              <w:left w:val="nil"/>
              <w:right w:val="nil"/>
            </w:tcBorders>
            <w:vAlign w:val="center"/>
          </w:tcPr>
          <w:p w:rsidR="00E16D7D" w:rsidRPr="009816A9" w:rsidRDefault="00E16D7D" w:rsidP="00B50F11">
            <w:pPr>
              <w:spacing w:after="0" w:line="240" w:lineRule="auto"/>
              <w:jc w:val="center"/>
              <w:rPr>
                <w:rFonts w:ascii="Times New Roman" w:hAnsi="Times New Roman" w:cs="Times New Roman"/>
                <w:sz w:val="24"/>
                <w:szCs w:val="24"/>
              </w:rPr>
            </w:pPr>
            <w:r w:rsidRPr="009816A9">
              <w:rPr>
                <w:rFonts w:ascii="Times New Roman" w:hAnsi="Times New Roman" w:cs="Times New Roman"/>
                <w:sz w:val="24"/>
                <w:szCs w:val="24"/>
              </w:rPr>
              <w:t>2,047</w:t>
            </w:r>
          </w:p>
        </w:tc>
        <w:tc>
          <w:tcPr>
            <w:tcW w:w="925" w:type="pct"/>
            <w:tcBorders>
              <w:top w:val="nil"/>
              <w:left w:val="nil"/>
              <w:right w:val="single" w:sz="4" w:space="0" w:color="FFFFFF"/>
            </w:tcBorders>
            <w:shd w:val="clear" w:color="auto" w:fill="auto"/>
            <w:vAlign w:val="bottom"/>
          </w:tcPr>
          <w:p w:rsidR="00E16D7D" w:rsidRPr="009816A9" w:rsidRDefault="00E16D7D" w:rsidP="00B50F11">
            <w:pPr>
              <w:spacing w:after="0" w:line="240" w:lineRule="auto"/>
              <w:jc w:val="center"/>
              <w:rPr>
                <w:rFonts w:ascii="Times New Roman" w:hAnsi="Times New Roman" w:cs="Times New Roman"/>
                <w:sz w:val="24"/>
                <w:szCs w:val="24"/>
              </w:rPr>
            </w:pPr>
            <w:r w:rsidRPr="009816A9">
              <w:rPr>
                <w:rFonts w:ascii="Times New Roman" w:hAnsi="Times New Roman" w:cs="Times New Roman"/>
                <w:sz w:val="24"/>
                <w:szCs w:val="24"/>
              </w:rPr>
              <w:t>1,686</w:t>
            </w:r>
          </w:p>
        </w:tc>
        <w:tc>
          <w:tcPr>
            <w:tcW w:w="378" w:type="pct"/>
            <w:tcBorders>
              <w:top w:val="nil"/>
              <w:left w:val="nil"/>
              <w:right w:val="single" w:sz="4" w:space="0" w:color="FFFFFF"/>
            </w:tcBorders>
            <w:shd w:val="clear" w:color="auto" w:fill="auto"/>
            <w:vAlign w:val="center"/>
          </w:tcPr>
          <w:p w:rsidR="00E16D7D" w:rsidRPr="009816A9" w:rsidRDefault="00E16D7D" w:rsidP="00B50F11">
            <w:pPr>
              <w:spacing w:after="0" w:line="240" w:lineRule="auto"/>
              <w:jc w:val="center"/>
              <w:rPr>
                <w:rFonts w:ascii="Times New Roman" w:hAnsi="Times New Roman" w:cs="Times New Roman"/>
                <w:sz w:val="24"/>
                <w:szCs w:val="24"/>
              </w:rPr>
            </w:pPr>
            <w:r w:rsidRPr="009816A9">
              <w:rPr>
                <w:rFonts w:ascii="Times New Roman" w:hAnsi="Times New Roman" w:cs="Times New Roman"/>
                <w:sz w:val="24"/>
                <w:szCs w:val="24"/>
              </w:rPr>
              <w:t>82.36%</w:t>
            </w:r>
          </w:p>
        </w:tc>
        <w:tc>
          <w:tcPr>
            <w:tcW w:w="514" w:type="pct"/>
            <w:tcBorders>
              <w:top w:val="nil"/>
              <w:left w:val="nil"/>
              <w:right w:val="nil"/>
            </w:tcBorders>
            <w:vAlign w:val="bottom"/>
          </w:tcPr>
          <w:p w:rsidR="00E16D7D" w:rsidRPr="009816A9" w:rsidRDefault="00E16D7D" w:rsidP="00B50F11">
            <w:pPr>
              <w:spacing w:after="0" w:line="240" w:lineRule="auto"/>
              <w:jc w:val="center"/>
              <w:rPr>
                <w:rFonts w:ascii="Times New Roman" w:hAnsi="Times New Roman" w:cs="Times New Roman"/>
                <w:sz w:val="24"/>
                <w:szCs w:val="24"/>
              </w:rPr>
            </w:pPr>
            <w:r w:rsidRPr="009816A9">
              <w:rPr>
                <w:rFonts w:ascii="Times New Roman" w:eastAsia="Times New Roman" w:hAnsi="Times New Roman" w:cs="Times New Roman"/>
                <w:sz w:val="24"/>
                <w:szCs w:val="24"/>
              </w:rPr>
              <w:t>402</w:t>
            </w:r>
          </w:p>
        </w:tc>
        <w:tc>
          <w:tcPr>
            <w:tcW w:w="925" w:type="pct"/>
            <w:tcBorders>
              <w:top w:val="nil"/>
              <w:left w:val="nil"/>
              <w:right w:val="single" w:sz="4" w:space="0" w:color="FFFFFF"/>
            </w:tcBorders>
            <w:shd w:val="clear" w:color="auto" w:fill="auto"/>
            <w:vAlign w:val="bottom"/>
          </w:tcPr>
          <w:p w:rsidR="00E16D7D" w:rsidRPr="009816A9" w:rsidRDefault="00E16D7D" w:rsidP="00B50F11">
            <w:pPr>
              <w:spacing w:after="0" w:line="240" w:lineRule="auto"/>
              <w:jc w:val="center"/>
              <w:rPr>
                <w:rFonts w:ascii="Times New Roman" w:hAnsi="Times New Roman" w:cs="Times New Roman"/>
                <w:sz w:val="24"/>
                <w:szCs w:val="24"/>
              </w:rPr>
            </w:pPr>
            <w:r w:rsidRPr="009816A9">
              <w:rPr>
                <w:rFonts w:ascii="Times New Roman" w:hAnsi="Times New Roman" w:cs="Times New Roman"/>
                <w:sz w:val="24"/>
                <w:szCs w:val="24"/>
              </w:rPr>
              <w:t>402</w:t>
            </w:r>
          </w:p>
        </w:tc>
        <w:tc>
          <w:tcPr>
            <w:tcW w:w="480" w:type="pct"/>
            <w:tcBorders>
              <w:top w:val="nil"/>
              <w:left w:val="nil"/>
              <w:right w:val="single" w:sz="4" w:space="0" w:color="FFFFFF"/>
            </w:tcBorders>
            <w:shd w:val="clear" w:color="auto" w:fill="auto"/>
            <w:vAlign w:val="center"/>
          </w:tcPr>
          <w:p w:rsidR="00E16D7D" w:rsidRPr="009816A9" w:rsidRDefault="00E16D7D" w:rsidP="00B50F11">
            <w:pPr>
              <w:spacing w:after="0" w:line="240" w:lineRule="auto"/>
              <w:jc w:val="center"/>
              <w:rPr>
                <w:rFonts w:ascii="Times New Roman" w:hAnsi="Times New Roman" w:cs="Times New Roman"/>
                <w:sz w:val="24"/>
                <w:szCs w:val="24"/>
              </w:rPr>
            </w:pPr>
            <w:r w:rsidRPr="009816A9">
              <w:rPr>
                <w:rFonts w:ascii="Times New Roman" w:hAnsi="Times New Roman" w:cs="Times New Roman"/>
                <w:sz w:val="24"/>
                <w:szCs w:val="24"/>
              </w:rPr>
              <w:t>100.00%</w:t>
            </w:r>
          </w:p>
        </w:tc>
      </w:tr>
      <w:tr w:rsidR="00E16D7D" w:rsidRPr="009816A9" w:rsidTr="00B50F11">
        <w:trPr>
          <w:trHeight w:val="300"/>
        </w:trPr>
        <w:tc>
          <w:tcPr>
            <w:tcW w:w="1232" w:type="pct"/>
            <w:tcBorders>
              <w:top w:val="nil"/>
              <w:left w:val="single" w:sz="4" w:space="0" w:color="FFFFFF"/>
              <w:right w:val="single" w:sz="4" w:space="0" w:color="FFFFFF"/>
            </w:tcBorders>
            <w:shd w:val="clear" w:color="auto" w:fill="auto"/>
          </w:tcPr>
          <w:p w:rsidR="00E16D7D" w:rsidRPr="009816A9" w:rsidRDefault="00E16D7D" w:rsidP="00B50F11">
            <w:pPr>
              <w:spacing w:after="0" w:line="240" w:lineRule="auto"/>
              <w:rPr>
                <w:rFonts w:ascii="Times New Roman" w:hAnsi="Times New Roman" w:cs="Times New Roman"/>
                <w:sz w:val="24"/>
                <w:szCs w:val="24"/>
              </w:rPr>
            </w:pPr>
            <w:r w:rsidRPr="009816A9">
              <w:rPr>
                <w:rFonts w:ascii="Times New Roman" w:hAnsi="Times New Roman" w:cs="Times New Roman"/>
                <w:sz w:val="24"/>
                <w:szCs w:val="24"/>
              </w:rPr>
              <w:t>Class II/III obeseᵈ</w:t>
            </w:r>
          </w:p>
        </w:tc>
        <w:tc>
          <w:tcPr>
            <w:tcW w:w="548" w:type="pct"/>
            <w:tcBorders>
              <w:top w:val="nil"/>
              <w:left w:val="nil"/>
              <w:right w:val="nil"/>
            </w:tcBorders>
            <w:vAlign w:val="center"/>
          </w:tcPr>
          <w:p w:rsidR="00E16D7D" w:rsidRPr="009816A9" w:rsidRDefault="00E16D7D" w:rsidP="00B50F11">
            <w:pPr>
              <w:spacing w:after="0" w:line="240" w:lineRule="auto"/>
              <w:jc w:val="center"/>
              <w:rPr>
                <w:rFonts w:ascii="Times New Roman" w:hAnsi="Times New Roman" w:cs="Times New Roman"/>
                <w:sz w:val="24"/>
                <w:szCs w:val="24"/>
              </w:rPr>
            </w:pPr>
            <w:r w:rsidRPr="009816A9">
              <w:rPr>
                <w:rFonts w:ascii="Times New Roman" w:hAnsi="Times New Roman" w:cs="Times New Roman"/>
                <w:sz w:val="24"/>
                <w:szCs w:val="24"/>
              </w:rPr>
              <w:t>581</w:t>
            </w:r>
          </w:p>
        </w:tc>
        <w:tc>
          <w:tcPr>
            <w:tcW w:w="925" w:type="pct"/>
            <w:tcBorders>
              <w:top w:val="nil"/>
              <w:left w:val="nil"/>
              <w:right w:val="single" w:sz="4" w:space="0" w:color="FFFFFF"/>
            </w:tcBorders>
            <w:shd w:val="clear" w:color="auto" w:fill="auto"/>
            <w:vAlign w:val="bottom"/>
          </w:tcPr>
          <w:p w:rsidR="00E16D7D" w:rsidRPr="009816A9" w:rsidRDefault="00E16D7D" w:rsidP="00B50F11">
            <w:pPr>
              <w:spacing w:after="0" w:line="240" w:lineRule="auto"/>
              <w:jc w:val="center"/>
              <w:rPr>
                <w:rFonts w:ascii="Times New Roman" w:hAnsi="Times New Roman" w:cs="Times New Roman"/>
                <w:sz w:val="24"/>
                <w:szCs w:val="24"/>
              </w:rPr>
            </w:pPr>
            <w:r w:rsidRPr="009816A9">
              <w:rPr>
                <w:rFonts w:ascii="Times New Roman" w:hAnsi="Times New Roman" w:cs="Times New Roman"/>
                <w:sz w:val="24"/>
                <w:szCs w:val="24"/>
              </w:rPr>
              <w:t>510</w:t>
            </w:r>
          </w:p>
        </w:tc>
        <w:tc>
          <w:tcPr>
            <w:tcW w:w="378" w:type="pct"/>
            <w:tcBorders>
              <w:top w:val="nil"/>
              <w:left w:val="nil"/>
              <w:right w:val="single" w:sz="4" w:space="0" w:color="FFFFFF"/>
            </w:tcBorders>
            <w:shd w:val="clear" w:color="auto" w:fill="auto"/>
            <w:vAlign w:val="center"/>
          </w:tcPr>
          <w:p w:rsidR="00E16D7D" w:rsidRPr="009816A9" w:rsidRDefault="00E16D7D" w:rsidP="00B50F11">
            <w:pPr>
              <w:spacing w:after="0" w:line="240" w:lineRule="auto"/>
              <w:jc w:val="center"/>
              <w:rPr>
                <w:rFonts w:ascii="Times New Roman" w:hAnsi="Times New Roman" w:cs="Times New Roman"/>
                <w:sz w:val="24"/>
                <w:szCs w:val="24"/>
              </w:rPr>
            </w:pPr>
            <w:r w:rsidRPr="009816A9">
              <w:rPr>
                <w:rFonts w:ascii="Times New Roman" w:hAnsi="Times New Roman" w:cs="Times New Roman"/>
                <w:sz w:val="24"/>
                <w:szCs w:val="24"/>
              </w:rPr>
              <w:t>87.78%</w:t>
            </w:r>
          </w:p>
        </w:tc>
        <w:tc>
          <w:tcPr>
            <w:tcW w:w="514" w:type="pct"/>
            <w:tcBorders>
              <w:top w:val="nil"/>
              <w:left w:val="nil"/>
              <w:right w:val="nil"/>
            </w:tcBorders>
            <w:vAlign w:val="bottom"/>
          </w:tcPr>
          <w:p w:rsidR="00E16D7D" w:rsidRPr="009816A9" w:rsidRDefault="00E16D7D" w:rsidP="00B50F11">
            <w:pPr>
              <w:spacing w:after="0" w:line="240" w:lineRule="auto"/>
              <w:jc w:val="center"/>
              <w:rPr>
                <w:rFonts w:ascii="Times New Roman" w:hAnsi="Times New Roman" w:cs="Times New Roman"/>
                <w:sz w:val="24"/>
                <w:szCs w:val="24"/>
              </w:rPr>
            </w:pPr>
            <w:r w:rsidRPr="009816A9">
              <w:rPr>
                <w:rFonts w:ascii="Times New Roman" w:eastAsia="Times New Roman" w:hAnsi="Times New Roman" w:cs="Times New Roman"/>
                <w:sz w:val="24"/>
                <w:szCs w:val="24"/>
              </w:rPr>
              <w:t>119</w:t>
            </w:r>
          </w:p>
        </w:tc>
        <w:tc>
          <w:tcPr>
            <w:tcW w:w="925" w:type="pct"/>
            <w:tcBorders>
              <w:top w:val="nil"/>
              <w:left w:val="nil"/>
              <w:right w:val="single" w:sz="4" w:space="0" w:color="FFFFFF"/>
            </w:tcBorders>
            <w:shd w:val="clear" w:color="auto" w:fill="auto"/>
            <w:vAlign w:val="bottom"/>
          </w:tcPr>
          <w:p w:rsidR="00E16D7D" w:rsidRPr="009816A9" w:rsidRDefault="00E16D7D" w:rsidP="00B50F11">
            <w:pPr>
              <w:spacing w:after="0" w:line="240" w:lineRule="auto"/>
              <w:jc w:val="center"/>
              <w:rPr>
                <w:rFonts w:ascii="Times New Roman" w:hAnsi="Times New Roman" w:cs="Times New Roman"/>
                <w:sz w:val="24"/>
                <w:szCs w:val="24"/>
              </w:rPr>
            </w:pPr>
            <w:r w:rsidRPr="009816A9">
              <w:rPr>
                <w:rFonts w:ascii="Times New Roman" w:hAnsi="Times New Roman" w:cs="Times New Roman"/>
                <w:sz w:val="24"/>
                <w:szCs w:val="24"/>
              </w:rPr>
              <w:t>118</w:t>
            </w:r>
          </w:p>
        </w:tc>
        <w:tc>
          <w:tcPr>
            <w:tcW w:w="480" w:type="pct"/>
            <w:tcBorders>
              <w:top w:val="nil"/>
              <w:left w:val="nil"/>
              <w:right w:val="single" w:sz="4" w:space="0" w:color="FFFFFF"/>
            </w:tcBorders>
            <w:shd w:val="clear" w:color="auto" w:fill="auto"/>
            <w:vAlign w:val="center"/>
          </w:tcPr>
          <w:p w:rsidR="00E16D7D" w:rsidRPr="009816A9" w:rsidRDefault="00E16D7D" w:rsidP="00B50F11">
            <w:pPr>
              <w:spacing w:after="0" w:line="240" w:lineRule="auto"/>
              <w:jc w:val="center"/>
              <w:rPr>
                <w:rFonts w:ascii="Times New Roman" w:hAnsi="Times New Roman" w:cs="Times New Roman"/>
                <w:sz w:val="24"/>
                <w:szCs w:val="24"/>
              </w:rPr>
            </w:pPr>
            <w:r w:rsidRPr="009816A9">
              <w:rPr>
                <w:rFonts w:ascii="Times New Roman" w:hAnsi="Times New Roman" w:cs="Times New Roman"/>
                <w:sz w:val="24"/>
                <w:szCs w:val="24"/>
              </w:rPr>
              <w:t>99.16%</w:t>
            </w:r>
          </w:p>
        </w:tc>
      </w:tr>
      <w:tr w:rsidR="00E16D7D" w:rsidRPr="009816A9" w:rsidTr="00B50F11">
        <w:trPr>
          <w:trHeight w:val="300"/>
        </w:trPr>
        <w:tc>
          <w:tcPr>
            <w:tcW w:w="1232" w:type="pct"/>
            <w:tcBorders>
              <w:top w:val="nil"/>
              <w:left w:val="single" w:sz="4" w:space="0" w:color="FFFFFF"/>
              <w:bottom w:val="single" w:sz="4" w:space="0" w:color="000000"/>
              <w:right w:val="single" w:sz="4" w:space="0" w:color="FFFFFF"/>
            </w:tcBorders>
            <w:shd w:val="clear" w:color="auto" w:fill="auto"/>
          </w:tcPr>
          <w:p w:rsidR="00E16D7D" w:rsidRPr="009816A9" w:rsidRDefault="00E16D7D" w:rsidP="00B50F11">
            <w:pPr>
              <w:spacing w:after="0" w:line="240" w:lineRule="auto"/>
              <w:rPr>
                <w:rFonts w:ascii="Times New Roman" w:hAnsi="Times New Roman" w:cs="Times New Roman"/>
                <w:sz w:val="24"/>
                <w:szCs w:val="24"/>
              </w:rPr>
            </w:pPr>
            <w:r w:rsidRPr="009816A9">
              <w:rPr>
                <w:rFonts w:ascii="Times New Roman" w:hAnsi="Times New Roman" w:cs="Times New Roman"/>
                <w:sz w:val="24"/>
                <w:szCs w:val="24"/>
              </w:rPr>
              <w:t>Total</w:t>
            </w:r>
          </w:p>
        </w:tc>
        <w:tc>
          <w:tcPr>
            <w:tcW w:w="548" w:type="pct"/>
            <w:tcBorders>
              <w:top w:val="nil"/>
              <w:left w:val="nil"/>
              <w:bottom w:val="single" w:sz="4" w:space="0" w:color="000000"/>
              <w:right w:val="nil"/>
            </w:tcBorders>
          </w:tcPr>
          <w:p w:rsidR="00E16D7D" w:rsidRPr="009816A9" w:rsidRDefault="00E16D7D" w:rsidP="00B50F11">
            <w:pPr>
              <w:spacing w:after="0" w:line="240" w:lineRule="auto"/>
              <w:jc w:val="center"/>
              <w:rPr>
                <w:rFonts w:ascii="Times New Roman" w:hAnsi="Times New Roman" w:cs="Times New Roman"/>
                <w:sz w:val="24"/>
                <w:szCs w:val="24"/>
              </w:rPr>
            </w:pPr>
            <w:r w:rsidRPr="009816A9">
              <w:rPr>
                <w:rFonts w:ascii="Times New Roman" w:hAnsi="Times New Roman" w:cs="Times New Roman"/>
                <w:sz w:val="24"/>
                <w:szCs w:val="24"/>
              </w:rPr>
              <w:t>19,067</w:t>
            </w:r>
          </w:p>
        </w:tc>
        <w:tc>
          <w:tcPr>
            <w:tcW w:w="925" w:type="pct"/>
            <w:tcBorders>
              <w:top w:val="nil"/>
              <w:left w:val="nil"/>
              <w:bottom w:val="single" w:sz="4" w:space="0" w:color="000000"/>
              <w:right w:val="single" w:sz="4" w:space="0" w:color="FFFFFF"/>
            </w:tcBorders>
            <w:shd w:val="clear" w:color="auto" w:fill="auto"/>
            <w:vAlign w:val="bottom"/>
          </w:tcPr>
          <w:p w:rsidR="00E16D7D" w:rsidRPr="009816A9" w:rsidRDefault="00E16D7D" w:rsidP="00B50F11">
            <w:pPr>
              <w:spacing w:after="0" w:line="240" w:lineRule="auto"/>
              <w:jc w:val="center"/>
              <w:rPr>
                <w:rFonts w:ascii="Times New Roman" w:hAnsi="Times New Roman" w:cs="Times New Roman"/>
                <w:sz w:val="24"/>
                <w:szCs w:val="24"/>
              </w:rPr>
            </w:pPr>
            <w:r w:rsidRPr="009816A9">
              <w:rPr>
                <w:rFonts w:ascii="Times New Roman" w:hAnsi="Times New Roman" w:cs="Times New Roman"/>
                <w:sz w:val="24"/>
                <w:szCs w:val="24"/>
              </w:rPr>
              <w:t>15,285</w:t>
            </w:r>
          </w:p>
        </w:tc>
        <w:tc>
          <w:tcPr>
            <w:tcW w:w="378" w:type="pct"/>
            <w:tcBorders>
              <w:top w:val="nil"/>
              <w:left w:val="nil"/>
              <w:bottom w:val="single" w:sz="4" w:space="0" w:color="000000"/>
              <w:right w:val="single" w:sz="4" w:space="0" w:color="FFFFFF"/>
            </w:tcBorders>
            <w:shd w:val="clear" w:color="auto" w:fill="auto"/>
            <w:vAlign w:val="bottom"/>
          </w:tcPr>
          <w:p w:rsidR="00E16D7D" w:rsidRPr="009816A9" w:rsidRDefault="00E16D7D" w:rsidP="00B50F11">
            <w:pPr>
              <w:spacing w:after="0" w:line="240" w:lineRule="auto"/>
              <w:jc w:val="center"/>
              <w:rPr>
                <w:rFonts w:ascii="Times New Roman" w:hAnsi="Times New Roman" w:cs="Times New Roman"/>
                <w:sz w:val="24"/>
                <w:szCs w:val="24"/>
              </w:rPr>
            </w:pPr>
            <w:r w:rsidRPr="009816A9">
              <w:rPr>
                <w:rFonts w:ascii="Times New Roman" w:hAnsi="Times New Roman" w:cs="Times New Roman"/>
                <w:sz w:val="24"/>
                <w:szCs w:val="24"/>
              </w:rPr>
              <w:t> </w:t>
            </w:r>
          </w:p>
        </w:tc>
        <w:tc>
          <w:tcPr>
            <w:tcW w:w="514" w:type="pct"/>
            <w:tcBorders>
              <w:top w:val="nil"/>
              <w:left w:val="nil"/>
              <w:bottom w:val="single" w:sz="4" w:space="0" w:color="000000"/>
              <w:right w:val="nil"/>
            </w:tcBorders>
          </w:tcPr>
          <w:p w:rsidR="00E16D7D" w:rsidRPr="009816A9" w:rsidRDefault="00E16D7D" w:rsidP="00B50F11">
            <w:pPr>
              <w:spacing w:after="0" w:line="240" w:lineRule="auto"/>
              <w:jc w:val="center"/>
              <w:rPr>
                <w:rFonts w:ascii="Times New Roman" w:hAnsi="Times New Roman" w:cs="Times New Roman"/>
                <w:sz w:val="24"/>
                <w:szCs w:val="24"/>
              </w:rPr>
            </w:pPr>
            <w:r w:rsidRPr="009816A9">
              <w:rPr>
                <w:rFonts w:ascii="Times New Roman" w:hAnsi="Times New Roman" w:cs="Times New Roman"/>
                <w:sz w:val="24"/>
                <w:szCs w:val="24"/>
              </w:rPr>
              <w:t>3,753</w:t>
            </w:r>
          </w:p>
        </w:tc>
        <w:tc>
          <w:tcPr>
            <w:tcW w:w="925" w:type="pct"/>
            <w:tcBorders>
              <w:top w:val="nil"/>
              <w:left w:val="nil"/>
              <w:bottom w:val="single" w:sz="4" w:space="0" w:color="000000"/>
              <w:right w:val="single" w:sz="4" w:space="0" w:color="FFFFFF"/>
            </w:tcBorders>
            <w:shd w:val="clear" w:color="auto" w:fill="auto"/>
            <w:vAlign w:val="bottom"/>
          </w:tcPr>
          <w:p w:rsidR="00E16D7D" w:rsidRPr="009816A9" w:rsidRDefault="00E16D7D" w:rsidP="00B50F11">
            <w:pPr>
              <w:spacing w:after="0" w:line="240" w:lineRule="auto"/>
              <w:jc w:val="center"/>
              <w:rPr>
                <w:rFonts w:ascii="Times New Roman" w:hAnsi="Times New Roman" w:cs="Times New Roman"/>
                <w:sz w:val="24"/>
                <w:szCs w:val="24"/>
              </w:rPr>
            </w:pPr>
            <w:r w:rsidRPr="009816A9">
              <w:rPr>
                <w:rFonts w:ascii="Times New Roman" w:hAnsi="Times New Roman" w:cs="Times New Roman"/>
                <w:sz w:val="24"/>
                <w:szCs w:val="24"/>
              </w:rPr>
              <w:t>3,743</w:t>
            </w:r>
          </w:p>
        </w:tc>
        <w:tc>
          <w:tcPr>
            <w:tcW w:w="480" w:type="pct"/>
            <w:tcBorders>
              <w:top w:val="nil"/>
              <w:left w:val="nil"/>
              <w:bottom w:val="single" w:sz="4" w:space="0" w:color="000000"/>
              <w:right w:val="single" w:sz="4" w:space="0" w:color="FFFFFF"/>
            </w:tcBorders>
            <w:shd w:val="clear" w:color="auto" w:fill="auto"/>
            <w:vAlign w:val="bottom"/>
          </w:tcPr>
          <w:p w:rsidR="00E16D7D" w:rsidRPr="009816A9" w:rsidRDefault="00E16D7D" w:rsidP="00B50F11">
            <w:pPr>
              <w:spacing w:after="0" w:line="240" w:lineRule="auto"/>
              <w:jc w:val="center"/>
              <w:rPr>
                <w:rFonts w:ascii="Times New Roman" w:hAnsi="Times New Roman" w:cs="Times New Roman"/>
                <w:sz w:val="24"/>
                <w:szCs w:val="24"/>
              </w:rPr>
            </w:pPr>
            <w:r w:rsidRPr="009816A9">
              <w:rPr>
                <w:rFonts w:ascii="Times New Roman" w:hAnsi="Times New Roman" w:cs="Times New Roman"/>
                <w:sz w:val="24"/>
                <w:szCs w:val="24"/>
              </w:rPr>
              <w:t> </w:t>
            </w:r>
          </w:p>
        </w:tc>
      </w:tr>
      <w:tr w:rsidR="00E16D7D" w:rsidRPr="009816A9" w:rsidTr="00B50F11">
        <w:trPr>
          <w:trHeight w:val="300"/>
        </w:trPr>
        <w:tc>
          <w:tcPr>
            <w:tcW w:w="5000" w:type="pct"/>
            <w:gridSpan w:val="7"/>
            <w:tcBorders>
              <w:top w:val="single" w:sz="4" w:space="0" w:color="FFFFFF"/>
              <w:left w:val="single" w:sz="4" w:space="0" w:color="FFFFFF"/>
              <w:bottom w:val="single" w:sz="4" w:space="0" w:color="FFFFFF"/>
              <w:right w:val="single" w:sz="4" w:space="0" w:color="FFFFFF"/>
            </w:tcBorders>
            <w:shd w:val="clear" w:color="auto" w:fill="auto"/>
            <w:vAlign w:val="center"/>
            <w:hideMark/>
          </w:tcPr>
          <w:p w:rsidR="00E16D7D" w:rsidRPr="009816A9" w:rsidRDefault="00E16D7D" w:rsidP="00B50F11">
            <w:pPr>
              <w:spacing w:before="240" w:after="0" w:line="240" w:lineRule="auto"/>
              <w:ind w:left="691"/>
              <w:rPr>
                <w:rFonts w:ascii="Times New Roman" w:eastAsia="Times New Roman" w:hAnsi="Times New Roman" w:cs="Times New Roman"/>
                <w:sz w:val="20"/>
                <w:szCs w:val="20"/>
              </w:rPr>
            </w:pPr>
            <w:proofErr w:type="spellStart"/>
            <w:r w:rsidRPr="009816A9">
              <w:rPr>
                <w:rFonts w:ascii="Times New Roman" w:eastAsia="Times New Roman" w:hAnsi="Times New Roman" w:cs="Times New Roman"/>
                <w:sz w:val="20"/>
                <w:szCs w:val="20"/>
                <w:vertAlign w:val="superscript"/>
              </w:rPr>
              <w:t>a</w:t>
            </w:r>
            <w:r w:rsidRPr="009816A9">
              <w:rPr>
                <w:rFonts w:ascii="Times New Roman" w:eastAsia="Times New Roman" w:hAnsi="Times New Roman" w:cs="Times New Roman"/>
                <w:sz w:val="20"/>
                <w:szCs w:val="20"/>
              </w:rPr>
              <w:t>Normal</w:t>
            </w:r>
            <w:proofErr w:type="spellEnd"/>
            <w:r w:rsidRPr="009816A9">
              <w:rPr>
                <w:rFonts w:ascii="Times New Roman" w:eastAsia="Times New Roman" w:hAnsi="Times New Roman" w:cs="Times New Roman"/>
                <w:sz w:val="20"/>
                <w:szCs w:val="20"/>
              </w:rPr>
              <w:t xml:space="preserve"> weight was defined as having a BMI between 18.5 and 24.9 kg/m</w:t>
            </w:r>
            <w:r w:rsidRPr="009816A9">
              <w:rPr>
                <w:rFonts w:ascii="Times New Roman" w:eastAsia="Times New Roman" w:hAnsi="Times New Roman" w:cs="Times New Roman"/>
                <w:sz w:val="20"/>
                <w:szCs w:val="20"/>
                <w:vertAlign w:val="superscript"/>
              </w:rPr>
              <w:t>2</w:t>
            </w:r>
          </w:p>
        </w:tc>
      </w:tr>
      <w:tr w:rsidR="00E16D7D" w:rsidRPr="009816A9" w:rsidTr="00B50F11">
        <w:trPr>
          <w:trHeight w:val="300"/>
        </w:trPr>
        <w:tc>
          <w:tcPr>
            <w:tcW w:w="5000" w:type="pct"/>
            <w:gridSpan w:val="7"/>
            <w:tcBorders>
              <w:top w:val="single" w:sz="4" w:space="0" w:color="FFFFFF"/>
              <w:left w:val="single" w:sz="4" w:space="0" w:color="FFFFFF"/>
              <w:bottom w:val="single" w:sz="4" w:space="0" w:color="FFFFFF"/>
              <w:right w:val="single" w:sz="4" w:space="0" w:color="FFFFFF"/>
            </w:tcBorders>
            <w:shd w:val="clear" w:color="auto" w:fill="auto"/>
            <w:vAlign w:val="center"/>
            <w:hideMark/>
          </w:tcPr>
          <w:p w:rsidR="00E16D7D" w:rsidRPr="009816A9" w:rsidRDefault="00E16D7D" w:rsidP="00B50F11">
            <w:pPr>
              <w:spacing w:after="0" w:line="240" w:lineRule="auto"/>
              <w:ind w:left="690"/>
              <w:rPr>
                <w:rFonts w:ascii="Times New Roman" w:eastAsia="Times New Roman" w:hAnsi="Times New Roman" w:cs="Times New Roman"/>
                <w:sz w:val="20"/>
                <w:szCs w:val="20"/>
              </w:rPr>
            </w:pPr>
            <w:proofErr w:type="spellStart"/>
            <w:r w:rsidRPr="009816A9">
              <w:rPr>
                <w:rFonts w:ascii="Times New Roman" w:eastAsia="Times New Roman" w:hAnsi="Times New Roman" w:cs="Times New Roman"/>
                <w:sz w:val="20"/>
                <w:szCs w:val="20"/>
                <w:vertAlign w:val="superscript"/>
              </w:rPr>
              <w:t>b</w:t>
            </w:r>
            <w:r w:rsidRPr="009816A9">
              <w:rPr>
                <w:rFonts w:ascii="Times New Roman" w:eastAsia="Times New Roman" w:hAnsi="Times New Roman" w:cs="Times New Roman"/>
                <w:sz w:val="20"/>
                <w:szCs w:val="20"/>
              </w:rPr>
              <w:t>Overweight</w:t>
            </w:r>
            <w:proofErr w:type="spellEnd"/>
            <w:r w:rsidRPr="009816A9">
              <w:rPr>
                <w:rFonts w:ascii="Times New Roman" w:eastAsia="Times New Roman" w:hAnsi="Times New Roman" w:cs="Times New Roman"/>
                <w:sz w:val="20"/>
                <w:szCs w:val="20"/>
              </w:rPr>
              <w:t xml:space="preserve"> was defined as having a BMI between 25 and 29.9 kg/m</w:t>
            </w:r>
            <w:r w:rsidRPr="009816A9">
              <w:rPr>
                <w:rFonts w:ascii="Times New Roman" w:eastAsia="Times New Roman" w:hAnsi="Times New Roman" w:cs="Times New Roman"/>
                <w:sz w:val="20"/>
                <w:szCs w:val="20"/>
                <w:vertAlign w:val="superscript"/>
              </w:rPr>
              <w:t>2</w:t>
            </w:r>
          </w:p>
        </w:tc>
      </w:tr>
      <w:tr w:rsidR="00E16D7D" w:rsidRPr="009816A9" w:rsidTr="00B50F11">
        <w:trPr>
          <w:trHeight w:val="300"/>
        </w:trPr>
        <w:tc>
          <w:tcPr>
            <w:tcW w:w="5000" w:type="pct"/>
            <w:gridSpan w:val="7"/>
            <w:tcBorders>
              <w:top w:val="single" w:sz="4" w:space="0" w:color="FFFFFF"/>
              <w:left w:val="single" w:sz="4" w:space="0" w:color="FFFFFF"/>
              <w:bottom w:val="single" w:sz="4" w:space="0" w:color="FFFFFF"/>
              <w:right w:val="single" w:sz="4" w:space="0" w:color="FFFFFF"/>
            </w:tcBorders>
            <w:shd w:val="clear" w:color="auto" w:fill="auto"/>
            <w:vAlign w:val="center"/>
            <w:hideMark/>
          </w:tcPr>
          <w:p w:rsidR="00E16D7D" w:rsidRPr="009816A9" w:rsidRDefault="00E16D7D" w:rsidP="00B50F11">
            <w:pPr>
              <w:spacing w:after="0" w:line="240" w:lineRule="auto"/>
              <w:ind w:left="690"/>
              <w:rPr>
                <w:rFonts w:ascii="Times New Roman" w:eastAsia="Times New Roman" w:hAnsi="Times New Roman" w:cs="Times New Roman"/>
                <w:sz w:val="20"/>
                <w:szCs w:val="20"/>
              </w:rPr>
            </w:pPr>
            <w:proofErr w:type="spellStart"/>
            <w:r w:rsidRPr="009816A9">
              <w:rPr>
                <w:rFonts w:ascii="Times New Roman" w:eastAsia="Times New Roman" w:hAnsi="Times New Roman" w:cs="Times New Roman"/>
                <w:sz w:val="20"/>
                <w:szCs w:val="20"/>
                <w:vertAlign w:val="superscript"/>
              </w:rPr>
              <w:t>c</w:t>
            </w:r>
            <w:r w:rsidRPr="009816A9">
              <w:rPr>
                <w:rFonts w:ascii="Times New Roman" w:eastAsia="Times New Roman" w:hAnsi="Times New Roman" w:cs="Times New Roman"/>
                <w:sz w:val="20"/>
                <w:szCs w:val="20"/>
              </w:rPr>
              <w:t>Class</w:t>
            </w:r>
            <w:proofErr w:type="spellEnd"/>
            <w:r w:rsidRPr="009816A9">
              <w:rPr>
                <w:rFonts w:ascii="Times New Roman" w:eastAsia="Times New Roman" w:hAnsi="Times New Roman" w:cs="Times New Roman"/>
                <w:sz w:val="20"/>
                <w:szCs w:val="20"/>
              </w:rPr>
              <w:t xml:space="preserve"> I obesity was defined as having a BMI between 30 and 34.9 kg/m</w:t>
            </w:r>
            <w:r w:rsidRPr="009816A9">
              <w:rPr>
                <w:rFonts w:ascii="Times New Roman" w:eastAsia="Times New Roman" w:hAnsi="Times New Roman" w:cs="Times New Roman"/>
                <w:sz w:val="20"/>
                <w:szCs w:val="20"/>
                <w:vertAlign w:val="superscript"/>
              </w:rPr>
              <w:t>2</w:t>
            </w:r>
          </w:p>
        </w:tc>
      </w:tr>
      <w:tr w:rsidR="00E16D7D" w:rsidRPr="009816A9" w:rsidTr="00B50F11">
        <w:trPr>
          <w:trHeight w:val="300"/>
        </w:trPr>
        <w:tc>
          <w:tcPr>
            <w:tcW w:w="5000" w:type="pct"/>
            <w:gridSpan w:val="7"/>
            <w:tcBorders>
              <w:top w:val="single" w:sz="4" w:space="0" w:color="FFFFFF"/>
              <w:left w:val="single" w:sz="4" w:space="0" w:color="FFFFFF"/>
              <w:bottom w:val="single" w:sz="4" w:space="0" w:color="auto"/>
              <w:right w:val="single" w:sz="4" w:space="0" w:color="FFFFFF"/>
            </w:tcBorders>
            <w:shd w:val="clear" w:color="auto" w:fill="auto"/>
            <w:vAlign w:val="center"/>
            <w:hideMark/>
          </w:tcPr>
          <w:p w:rsidR="00E16D7D" w:rsidRPr="009816A9" w:rsidRDefault="00E16D7D" w:rsidP="00B50F11">
            <w:pPr>
              <w:spacing w:after="0" w:line="240" w:lineRule="auto"/>
              <w:ind w:left="690"/>
              <w:rPr>
                <w:rFonts w:ascii="Times New Roman" w:eastAsia="Times New Roman" w:hAnsi="Times New Roman" w:cs="Times New Roman"/>
                <w:sz w:val="20"/>
                <w:szCs w:val="20"/>
              </w:rPr>
            </w:pPr>
            <w:proofErr w:type="spellStart"/>
            <w:r w:rsidRPr="009816A9">
              <w:rPr>
                <w:rFonts w:ascii="Times New Roman" w:eastAsia="Times New Roman" w:hAnsi="Times New Roman" w:cs="Times New Roman"/>
                <w:sz w:val="20"/>
                <w:szCs w:val="20"/>
                <w:vertAlign w:val="superscript"/>
              </w:rPr>
              <w:t>d</w:t>
            </w:r>
            <w:r w:rsidRPr="009816A9">
              <w:rPr>
                <w:rFonts w:ascii="Times New Roman" w:eastAsia="Times New Roman" w:hAnsi="Times New Roman" w:cs="Times New Roman"/>
                <w:sz w:val="20"/>
                <w:szCs w:val="20"/>
              </w:rPr>
              <w:t>Class</w:t>
            </w:r>
            <w:proofErr w:type="spellEnd"/>
            <w:r w:rsidRPr="009816A9">
              <w:rPr>
                <w:rFonts w:ascii="Times New Roman" w:eastAsia="Times New Roman" w:hAnsi="Times New Roman" w:cs="Times New Roman"/>
                <w:sz w:val="20"/>
                <w:szCs w:val="20"/>
              </w:rPr>
              <w:t xml:space="preserve"> II/III obesity was defined as having a BMI greater than or equal to 35 kg/m</w:t>
            </w:r>
            <w:r w:rsidRPr="009816A9">
              <w:rPr>
                <w:rFonts w:ascii="Times New Roman" w:eastAsia="Times New Roman" w:hAnsi="Times New Roman" w:cs="Times New Roman"/>
                <w:sz w:val="20"/>
                <w:szCs w:val="20"/>
                <w:vertAlign w:val="superscript"/>
              </w:rPr>
              <w:t>2</w:t>
            </w:r>
          </w:p>
        </w:tc>
      </w:tr>
    </w:tbl>
    <w:p w:rsidR="00E16D7D" w:rsidRPr="009816A9" w:rsidRDefault="00E16D7D" w:rsidP="00E16D7D">
      <w:pPr>
        <w:spacing w:after="160" w:line="259" w:lineRule="auto"/>
        <w:rPr>
          <w:rFonts w:ascii="Times New Roman" w:hAnsi="Times New Roman" w:cs="Times New Roman"/>
          <w:b/>
          <w:sz w:val="24"/>
          <w:szCs w:val="24"/>
        </w:rPr>
      </w:pPr>
      <w:r w:rsidRPr="009816A9">
        <w:rPr>
          <w:rFonts w:ascii="Times New Roman" w:hAnsi="Times New Roman" w:cs="Times New Roman"/>
          <w:b/>
          <w:sz w:val="24"/>
          <w:szCs w:val="24"/>
        </w:rPr>
        <w:br w:type="page"/>
      </w:r>
    </w:p>
    <w:p w:rsidR="00E16D7D" w:rsidRPr="009816A9" w:rsidRDefault="00E16D7D" w:rsidP="00E16D7D">
      <w:pPr>
        <w:spacing w:line="240" w:lineRule="auto"/>
        <w:rPr>
          <w:rFonts w:ascii="Times New Roman" w:hAnsi="Times New Roman" w:cs="Times New Roman"/>
          <w:b/>
          <w:sz w:val="24"/>
          <w:szCs w:val="24"/>
        </w:rPr>
        <w:sectPr w:rsidR="00E16D7D" w:rsidRPr="009816A9" w:rsidSect="00007271">
          <w:pgSz w:w="15840" w:h="12240" w:orient="landscape"/>
          <w:pgMar w:top="1440" w:right="1440" w:bottom="1440" w:left="1440" w:header="720" w:footer="720" w:gutter="0"/>
          <w:cols w:space="720"/>
          <w:docGrid w:linePitch="360"/>
        </w:sectPr>
      </w:pPr>
    </w:p>
    <w:p w:rsidR="00E16D7D" w:rsidRPr="009816A9" w:rsidRDefault="00E16D7D" w:rsidP="00E16D7D">
      <w:pPr>
        <w:spacing w:line="240" w:lineRule="auto"/>
        <w:rPr>
          <w:rFonts w:ascii="Times New Roman" w:hAnsi="Times New Roman" w:cs="Times New Roman"/>
          <w:b/>
          <w:sz w:val="24"/>
          <w:szCs w:val="24"/>
        </w:rPr>
      </w:pPr>
      <w:proofErr w:type="gramStart"/>
      <w:r w:rsidRPr="009816A9">
        <w:rPr>
          <w:rFonts w:ascii="Times New Roman" w:hAnsi="Times New Roman" w:cs="Times New Roman"/>
          <w:b/>
          <w:sz w:val="24"/>
          <w:szCs w:val="24"/>
        </w:rPr>
        <w:lastRenderedPageBreak/>
        <w:t>SI 10.</w:t>
      </w:r>
      <w:proofErr w:type="gramEnd"/>
      <w:r w:rsidRPr="009816A9">
        <w:rPr>
          <w:rFonts w:ascii="Times New Roman" w:hAnsi="Times New Roman" w:cs="Times New Roman"/>
          <w:b/>
          <w:sz w:val="24"/>
          <w:szCs w:val="24"/>
        </w:rPr>
        <w:t xml:space="preserve"> </w:t>
      </w:r>
      <w:proofErr w:type="gramStart"/>
      <w:r w:rsidRPr="009816A9">
        <w:rPr>
          <w:rFonts w:ascii="Times New Roman" w:hAnsi="Times New Roman" w:cs="Times New Roman"/>
          <w:b/>
          <w:sz w:val="24"/>
          <w:szCs w:val="24"/>
        </w:rPr>
        <w:t>Adjusted Hazard Ratios of BMI Trajectories (Ages 31-80) from Cox Hazard Models in Framingham Heart Study Offspring Cohort 1979-2001.</w:t>
      </w:r>
      <w:proofErr w:type="gramEnd"/>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199"/>
        <w:gridCol w:w="1954"/>
        <w:gridCol w:w="1723"/>
        <w:gridCol w:w="2081"/>
        <w:gridCol w:w="1667"/>
        <w:gridCol w:w="1826"/>
      </w:tblGrid>
      <w:tr w:rsidR="00E16D7D" w:rsidRPr="009816A9" w:rsidTr="00B50F11">
        <w:trPr>
          <w:tblCellSpacing w:w="15" w:type="dxa"/>
        </w:trPr>
        <w:tc>
          <w:tcPr>
            <w:tcW w:w="83" w:type="pct"/>
            <w:tcBorders>
              <w:top w:val="single" w:sz="4" w:space="0" w:color="auto"/>
            </w:tcBorders>
            <w:vAlign w:val="bottom"/>
          </w:tcPr>
          <w:p w:rsidR="00E16D7D" w:rsidRPr="009816A9" w:rsidRDefault="00E16D7D" w:rsidP="00B50F11">
            <w:pPr>
              <w:spacing w:before="240" w:after="0" w:line="240" w:lineRule="auto"/>
              <w:jc w:val="center"/>
              <w:rPr>
                <w:rFonts w:ascii="Times New Roman" w:eastAsia="Times New Roman" w:hAnsi="Times New Roman" w:cs="Times New Roman"/>
              </w:rPr>
            </w:pPr>
          </w:p>
        </w:tc>
        <w:tc>
          <w:tcPr>
            <w:tcW w:w="1018" w:type="pct"/>
            <w:tcBorders>
              <w:top w:val="single" w:sz="4" w:space="0" w:color="auto"/>
            </w:tcBorders>
            <w:vAlign w:val="bottom"/>
            <w:hideMark/>
          </w:tcPr>
          <w:p w:rsidR="00E16D7D" w:rsidRPr="009816A9" w:rsidRDefault="00E16D7D" w:rsidP="00B50F11">
            <w:pPr>
              <w:spacing w:before="240" w:after="0" w:line="240" w:lineRule="auto"/>
              <w:rPr>
                <w:rFonts w:ascii="Times New Roman" w:eastAsia="Times New Roman" w:hAnsi="Times New Roman" w:cs="Times New Roman"/>
              </w:rPr>
            </w:pPr>
          </w:p>
        </w:tc>
        <w:tc>
          <w:tcPr>
            <w:tcW w:w="910" w:type="pct"/>
            <w:tcBorders>
              <w:top w:val="single" w:sz="4" w:space="0" w:color="auto"/>
            </w:tcBorders>
            <w:vAlign w:val="bottom"/>
            <w:hideMark/>
          </w:tcPr>
          <w:p w:rsidR="00E16D7D" w:rsidRPr="009816A9" w:rsidRDefault="00E16D7D" w:rsidP="00B50F11">
            <w:pPr>
              <w:spacing w:before="240"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Model 1</w:t>
            </w:r>
          </w:p>
        </w:tc>
        <w:tc>
          <w:tcPr>
            <w:tcW w:w="1103" w:type="pct"/>
            <w:tcBorders>
              <w:top w:val="single" w:sz="4" w:space="0" w:color="auto"/>
            </w:tcBorders>
            <w:vAlign w:val="bottom"/>
            <w:hideMark/>
          </w:tcPr>
          <w:p w:rsidR="00E16D7D" w:rsidRPr="009816A9" w:rsidRDefault="00E16D7D" w:rsidP="00B50F11">
            <w:pPr>
              <w:spacing w:before="240"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Model 2</w:t>
            </w:r>
          </w:p>
        </w:tc>
        <w:tc>
          <w:tcPr>
            <w:tcW w:w="880" w:type="pct"/>
            <w:tcBorders>
              <w:top w:val="single" w:sz="4" w:space="0" w:color="auto"/>
            </w:tcBorders>
            <w:vAlign w:val="bottom"/>
            <w:hideMark/>
          </w:tcPr>
          <w:p w:rsidR="00E16D7D" w:rsidRPr="009816A9" w:rsidRDefault="00E16D7D" w:rsidP="00B50F11">
            <w:pPr>
              <w:spacing w:before="240"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Model 3</w:t>
            </w:r>
          </w:p>
        </w:tc>
        <w:tc>
          <w:tcPr>
            <w:tcW w:w="894" w:type="pct"/>
            <w:tcBorders>
              <w:top w:val="single" w:sz="4" w:space="0" w:color="auto"/>
            </w:tcBorders>
            <w:vAlign w:val="bottom"/>
            <w:hideMark/>
          </w:tcPr>
          <w:p w:rsidR="00E16D7D" w:rsidRPr="009816A9" w:rsidRDefault="00E16D7D" w:rsidP="00B50F11">
            <w:pPr>
              <w:spacing w:before="240"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Model 4</w:t>
            </w:r>
          </w:p>
        </w:tc>
      </w:tr>
      <w:tr w:rsidR="00E16D7D" w:rsidRPr="009816A9" w:rsidTr="00B50F11">
        <w:trPr>
          <w:tblCellSpacing w:w="15" w:type="dxa"/>
        </w:trPr>
        <w:tc>
          <w:tcPr>
            <w:tcW w:w="83" w:type="pct"/>
            <w:tcBorders>
              <w:bottom w:val="single" w:sz="4" w:space="0" w:color="auto"/>
            </w:tcBorders>
            <w:vAlign w:val="bottom"/>
          </w:tcPr>
          <w:p w:rsidR="00E16D7D" w:rsidRPr="009816A9" w:rsidRDefault="00E16D7D" w:rsidP="00B50F11">
            <w:pPr>
              <w:spacing w:before="240" w:after="0" w:line="240" w:lineRule="auto"/>
              <w:jc w:val="center"/>
              <w:rPr>
                <w:rFonts w:ascii="Times New Roman" w:eastAsia="Times New Roman" w:hAnsi="Times New Roman" w:cs="Times New Roman"/>
              </w:rPr>
            </w:pPr>
          </w:p>
        </w:tc>
        <w:tc>
          <w:tcPr>
            <w:tcW w:w="1018" w:type="pct"/>
            <w:tcBorders>
              <w:bottom w:val="single" w:sz="4" w:space="0" w:color="auto"/>
            </w:tcBorders>
            <w:vAlign w:val="bottom"/>
          </w:tcPr>
          <w:p w:rsidR="00E16D7D" w:rsidRPr="009816A9" w:rsidRDefault="00E16D7D" w:rsidP="00B50F11">
            <w:pPr>
              <w:spacing w:before="240" w:after="0" w:line="240" w:lineRule="auto"/>
              <w:rPr>
                <w:rFonts w:ascii="Times New Roman" w:eastAsia="Times New Roman" w:hAnsi="Times New Roman" w:cs="Times New Roman"/>
              </w:rPr>
            </w:pPr>
          </w:p>
        </w:tc>
        <w:tc>
          <w:tcPr>
            <w:tcW w:w="910" w:type="pct"/>
            <w:tcBorders>
              <w:top w:val="single" w:sz="4" w:space="0" w:color="auto"/>
              <w:bottom w:val="single" w:sz="4" w:space="0" w:color="auto"/>
            </w:tcBorders>
            <w:vAlign w:val="bottom"/>
          </w:tcPr>
          <w:p w:rsidR="00E16D7D" w:rsidRPr="009816A9" w:rsidRDefault="00E16D7D" w:rsidP="00B50F11">
            <w:pPr>
              <w:spacing w:before="240"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HR (95 % CI)</w:t>
            </w:r>
          </w:p>
        </w:tc>
        <w:tc>
          <w:tcPr>
            <w:tcW w:w="1103" w:type="pct"/>
            <w:tcBorders>
              <w:top w:val="single" w:sz="4" w:space="0" w:color="auto"/>
              <w:bottom w:val="single" w:sz="4" w:space="0" w:color="auto"/>
            </w:tcBorders>
            <w:vAlign w:val="bottom"/>
          </w:tcPr>
          <w:p w:rsidR="00E16D7D" w:rsidRPr="009816A9" w:rsidRDefault="00E16D7D" w:rsidP="00B50F11">
            <w:pPr>
              <w:spacing w:before="240"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HR (95 % CI)</w:t>
            </w:r>
          </w:p>
        </w:tc>
        <w:tc>
          <w:tcPr>
            <w:tcW w:w="880" w:type="pct"/>
            <w:tcBorders>
              <w:top w:val="single" w:sz="4" w:space="0" w:color="auto"/>
              <w:bottom w:val="single" w:sz="4" w:space="0" w:color="auto"/>
            </w:tcBorders>
            <w:vAlign w:val="bottom"/>
          </w:tcPr>
          <w:p w:rsidR="00E16D7D" w:rsidRPr="009816A9" w:rsidRDefault="00E16D7D" w:rsidP="00B50F11">
            <w:pPr>
              <w:spacing w:before="240"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HR (95 % CI)</w:t>
            </w:r>
          </w:p>
        </w:tc>
        <w:tc>
          <w:tcPr>
            <w:tcW w:w="894" w:type="pct"/>
            <w:tcBorders>
              <w:top w:val="single" w:sz="4" w:space="0" w:color="auto"/>
              <w:bottom w:val="single" w:sz="4" w:space="0" w:color="auto"/>
            </w:tcBorders>
            <w:vAlign w:val="bottom"/>
          </w:tcPr>
          <w:p w:rsidR="00E16D7D" w:rsidRPr="009816A9" w:rsidRDefault="00E16D7D" w:rsidP="00B50F11">
            <w:pPr>
              <w:spacing w:before="240"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HR (95 % CI)</w:t>
            </w:r>
          </w:p>
        </w:tc>
      </w:tr>
      <w:tr w:rsidR="00E16D7D" w:rsidRPr="009816A9" w:rsidTr="00B50F11">
        <w:trPr>
          <w:tblCellSpacing w:w="15" w:type="dxa"/>
        </w:trPr>
        <w:tc>
          <w:tcPr>
            <w:tcW w:w="1117" w:type="pct"/>
            <w:gridSpan w:val="2"/>
            <w:vAlign w:val="bottom"/>
          </w:tcPr>
          <w:p w:rsidR="00E16D7D" w:rsidRPr="009816A9" w:rsidRDefault="00E16D7D" w:rsidP="00B50F11">
            <w:pPr>
              <w:spacing w:before="240" w:after="0" w:line="240" w:lineRule="auto"/>
              <w:rPr>
                <w:rFonts w:ascii="Times New Roman" w:eastAsia="Times New Roman" w:hAnsi="Times New Roman" w:cs="Times New Roman"/>
              </w:rPr>
            </w:pPr>
            <w:r w:rsidRPr="009816A9">
              <w:rPr>
                <w:rFonts w:ascii="Times New Roman" w:eastAsia="Times New Roman" w:hAnsi="Times New Roman" w:cs="Times New Roman"/>
              </w:rPr>
              <w:t>Body mass index trajectories</w:t>
            </w:r>
          </w:p>
        </w:tc>
        <w:tc>
          <w:tcPr>
            <w:tcW w:w="910" w:type="pct"/>
            <w:vAlign w:val="bottom"/>
          </w:tcPr>
          <w:p w:rsidR="00E16D7D" w:rsidRPr="009816A9" w:rsidRDefault="00E16D7D" w:rsidP="00B50F11">
            <w:pPr>
              <w:spacing w:before="240" w:after="0" w:line="240" w:lineRule="auto"/>
              <w:jc w:val="center"/>
              <w:rPr>
                <w:rFonts w:ascii="Times New Roman" w:eastAsia="Times New Roman" w:hAnsi="Times New Roman" w:cs="Times New Roman"/>
              </w:rPr>
            </w:pPr>
          </w:p>
        </w:tc>
        <w:tc>
          <w:tcPr>
            <w:tcW w:w="1103" w:type="pct"/>
            <w:vAlign w:val="bottom"/>
          </w:tcPr>
          <w:p w:rsidR="00E16D7D" w:rsidRPr="009816A9" w:rsidRDefault="00E16D7D" w:rsidP="00B50F11">
            <w:pPr>
              <w:spacing w:before="240" w:after="0" w:line="240" w:lineRule="auto"/>
              <w:jc w:val="center"/>
              <w:rPr>
                <w:rFonts w:ascii="Times New Roman" w:eastAsia="Times New Roman" w:hAnsi="Times New Roman" w:cs="Times New Roman"/>
              </w:rPr>
            </w:pPr>
          </w:p>
        </w:tc>
        <w:tc>
          <w:tcPr>
            <w:tcW w:w="880" w:type="pct"/>
            <w:vAlign w:val="bottom"/>
          </w:tcPr>
          <w:p w:rsidR="00E16D7D" w:rsidRPr="009816A9" w:rsidRDefault="00E16D7D" w:rsidP="00B50F11">
            <w:pPr>
              <w:spacing w:before="240" w:after="0" w:line="240" w:lineRule="auto"/>
              <w:jc w:val="center"/>
              <w:rPr>
                <w:rFonts w:ascii="Times New Roman" w:eastAsia="Times New Roman" w:hAnsi="Times New Roman" w:cs="Times New Roman"/>
              </w:rPr>
            </w:pPr>
          </w:p>
        </w:tc>
        <w:tc>
          <w:tcPr>
            <w:tcW w:w="894" w:type="pct"/>
            <w:vAlign w:val="bottom"/>
          </w:tcPr>
          <w:p w:rsidR="00E16D7D" w:rsidRPr="009816A9" w:rsidRDefault="00E16D7D" w:rsidP="00B50F11">
            <w:pPr>
              <w:spacing w:before="240" w:after="0" w:line="240" w:lineRule="auto"/>
              <w:jc w:val="center"/>
              <w:rPr>
                <w:rFonts w:ascii="Times New Roman" w:eastAsia="Times New Roman" w:hAnsi="Times New Roman" w:cs="Times New Roman"/>
              </w:rPr>
            </w:pPr>
          </w:p>
        </w:tc>
      </w:tr>
      <w:tr w:rsidR="00E16D7D" w:rsidRPr="009816A9" w:rsidTr="00B50F11">
        <w:trPr>
          <w:tblCellSpacing w:w="15" w:type="dxa"/>
        </w:trPr>
        <w:tc>
          <w:tcPr>
            <w:tcW w:w="83" w:type="pct"/>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018" w:type="pct"/>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Lower level of normal weightᵃ</w:t>
            </w:r>
          </w:p>
        </w:tc>
        <w:tc>
          <w:tcPr>
            <w:tcW w:w="910" w:type="pct"/>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1.36 (1.07, 1.73)</w:t>
            </w:r>
          </w:p>
        </w:tc>
        <w:tc>
          <w:tcPr>
            <w:tcW w:w="1103" w:type="pct"/>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1.43 (1.13, 1.83)</w:t>
            </w:r>
          </w:p>
        </w:tc>
        <w:tc>
          <w:tcPr>
            <w:tcW w:w="880" w:type="pct"/>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1.24 (0.97, 1.59)</w:t>
            </w:r>
          </w:p>
        </w:tc>
        <w:tc>
          <w:tcPr>
            <w:tcW w:w="894" w:type="pct"/>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1.26 (0.99, 1.61)</w:t>
            </w:r>
          </w:p>
        </w:tc>
      </w:tr>
      <w:tr w:rsidR="00E16D7D" w:rsidRPr="009816A9" w:rsidTr="00B50F11">
        <w:trPr>
          <w:tblCellSpacing w:w="15" w:type="dxa"/>
        </w:trPr>
        <w:tc>
          <w:tcPr>
            <w:tcW w:w="83" w:type="pct"/>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018" w:type="pct"/>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Normal weightᵃ stable</w:t>
            </w:r>
          </w:p>
        </w:tc>
        <w:tc>
          <w:tcPr>
            <w:tcW w:w="910" w:type="pct"/>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1.05 (0.89, 1.25)</w:t>
            </w:r>
          </w:p>
        </w:tc>
        <w:tc>
          <w:tcPr>
            <w:tcW w:w="1103" w:type="pct"/>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1.09 (0.92, 1.30)</w:t>
            </w:r>
          </w:p>
        </w:tc>
        <w:tc>
          <w:tcPr>
            <w:tcW w:w="880" w:type="pct"/>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1.04 (0.88, 1.24)</w:t>
            </w:r>
          </w:p>
        </w:tc>
        <w:tc>
          <w:tcPr>
            <w:tcW w:w="894" w:type="pct"/>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1.05 (0.89, 1.25)</w:t>
            </w:r>
          </w:p>
        </w:tc>
      </w:tr>
      <w:tr w:rsidR="00E16D7D" w:rsidRPr="009816A9" w:rsidTr="00B50F11">
        <w:trPr>
          <w:tblCellSpacing w:w="15" w:type="dxa"/>
        </w:trPr>
        <w:tc>
          <w:tcPr>
            <w:tcW w:w="83" w:type="pct"/>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018" w:type="pct"/>
            <w:vAlign w:val="bottom"/>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Normal weight upward</w:t>
            </w:r>
          </w:p>
        </w:tc>
        <w:tc>
          <w:tcPr>
            <w:tcW w:w="910" w:type="pct"/>
            <w:vAlign w:val="center"/>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1.00</w:t>
            </w:r>
          </w:p>
        </w:tc>
        <w:tc>
          <w:tcPr>
            <w:tcW w:w="1103" w:type="pct"/>
            <w:vAlign w:val="center"/>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1.00</w:t>
            </w:r>
          </w:p>
        </w:tc>
        <w:tc>
          <w:tcPr>
            <w:tcW w:w="880" w:type="pct"/>
            <w:vAlign w:val="center"/>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1.00</w:t>
            </w:r>
          </w:p>
        </w:tc>
        <w:tc>
          <w:tcPr>
            <w:tcW w:w="894" w:type="pct"/>
            <w:vAlign w:val="center"/>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1.00</w:t>
            </w:r>
          </w:p>
        </w:tc>
      </w:tr>
      <w:tr w:rsidR="00E16D7D" w:rsidRPr="009816A9" w:rsidTr="00B50F11">
        <w:trPr>
          <w:tblCellSpacing w:w="15" w:type="dxa"/>
        </w:trPr>
        <w:tc>
          <w:tcPr>
            <w:tcW w:w="83" w:type="pct"/>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018" w:type="pct"/>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Overweightᵇ obesity</w:t>
            </w:r>
          </w:p>
        </w:tc>
        <w:tc>
          <w:tcPr>
            <w:tcW w:w="910" w:type="pct"/>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1.01 (0.84, 1.21)</w:t>
            </w:r>
          </w:p>
        </w:tc>
        <w:tc>
          <w:tcPr>
            <w:tcW w:w="1103" w:type="pct"/>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1.02 (0.85, 1.22)</w:t>
            </w:r>
          </w:p>
        </w:tc>
        <w:tc>
          <w:tcPr>
            <w:tcW w:w="880" w:type="pct"/>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1.01 (0.84, 1.21)</w:t>
            </w:r>
          </w:p>
        </w:tc>
        <w:tc>
          <w:tcPr>
            <w:tcW w:w="894" w:type="pct"/>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1.00 (0.84, 1.20)</w:t>
            </w:r>
          </w:p>
        </w:tc>
      </w:tr>
      <w:tr w:rsidR="00E16D7D" w:rsidRPr="009816A9" w:rsidTr="00B50F11">
        <w:trPr>
          <w:tblCellSpacing w:w="15" w:type="dxa"/>
        </w:trPr>
        <w:tc>
          <w:tcPr>
            <w:tcW w:w="83" w:type="pct"/>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018" w:type="pct"/>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Class I obeseᶜ</w:t>
            </w:r>
          </w:p>
        </w:tc>
        <w:tc>
          <w:tcPr>
            <w:tcW w:w="910" w:type="pct"/>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1.47 (1.19, 1.82)</w:t>
            </w:r>
          </w:p>
        </w:tc>
        <w:tc>
          <w:tcPr>
            <w:tcW w:w="1103" w:type="pct"/>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1.42 (1.14, 1.76)</w:t>
            </w:r>
          </w:p>
        </w:tc>
        <w:tc>
          <w:tcPr>
            <w:tcW w:w="880" w:type="pct"/>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1.43 (1.15, 1.77)</w:t>
            </w:r>
          </w:p>
        </w:tc>
        <w:tc>
          <w:tcPr>
            <w:tcW w:w="894" w:type="pct"/>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1.41 (1.14, 1.75)</w:t>
            </w:r>
          </w:p>
        </w:tc>
      </w:tr>
      <w:tr w:rsidR="00E16D7D" w:rsidRPr="009816A9" w:rsidTr="00B50F11">
        <w:trPr>
          <w:tblCellSpacing w:w="15" w:type="dxa"/>
        </w:trPr>
        <w:tc>
          <w:tcPr>
            <w:tcW w:w="83" w:type="pct"/>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018" w:type="pct"/>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Class II/III obeseᵈ</w:t>
            </w:r>
          </w:p>
        </w:tc>
        <w:tc>
          <w:tcPr>
            <w:tcW w:w="910" w:type="pct"/>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1.84 (1.24, 2.74)</w:t>
            </w:r>
          </w:p>
        </w:tc>
        <w:tc>
          <w:tcPr>
            <w:tcW w:w="1103" w:type="pct"/>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1.70 (1.14, 2.55)</w:t>
            </w:r>
          </w:p>
        </w:tc>
        <w:tc>
          <w:tcPr>
            <w:tcW w:w="880" w:type="pct"/>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1.79 (1.21, 2.64)</w:t>
            </w:r>
          </w:p>
        </w:tc>
        <w:tc>
          <w:tcPr>
            <w:tcW w:w="894" w:type="pct"/>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1.71 (1.16, 2.54)</w:t>
            </w:r>
          </w:p>
        </w:tc>
      </w:tr>
      <w:tr w:rsidR="00E16D7D" w:rsidRPr="009816A9" w:rsidTr="00B50F11">
        <w:trPr>
          <w:tblCellSpacing w:w="15" w:type="dxa"/>
        </w:trPr>
        <w:tc>
          <w:tcPr>
            <w:tcW w:w="1117" w:type="pct"/>
            <w:gridSpan w:val="2"/>
            <w:vAlign w:val="bottom"/>
          </w:tcPr>
          <w:p w:rsidR="00E16D7D" w:rsidRPr="009816A9" w:rsidRDefault="00E16D7D" w:rsidP="00B50F11">
            <w:pPr>
              <w:spacing w:before="240" w:after="0" w:line="240" w:lineRule="auto"/>
              <w:rPr>
                <w:rFonts w:ascii="Times New Roman" w:eastAsia="Times New Roman" w:hAnsi="Times New Roman" w:cs="Times New Roman"/>
              </w:rPr>
            </w:pPr>
            <w:r w:rsidRPr="009816A9">
              <w:rPr>
                <w:rFonts w:ascii="Times New Roman" w:eastAsia="Times New Roman" w:hAnsi="Times New Roman" w:cs="Times New Roman"/>
              </w:rPr>
              <w:t>Birth cohorts</w:t>
            </w:r>
          </w:p>
        </w:tc>
        <w:tc>
          <w:tcPr>
            <w:tcW w:w="910" w:type="pct"/>
            <w:vAlign w:val="bottom"/>
          </w:tcPr>
          <w:p w:rsidR="00E16D7D" w:rsidRPr="009816A9" w:rsidRDefault="00E16D7D" w:rsidP="00B50F11">
            <w:pPr>
              <w:spacing w:before="240" w:after="0" w:line="240" w:lineRule="auto"/>
              <w:jc w:val="center"/>
              <w:rPr>
                <w:rFonts w:ascii="Times New Roman" w:eastAsia="Times New Roman" w:hAnsi="Times New Roman" w:cs="Times New Roman"/>
              </w:rPr>
            </w:pPr>
          </w:p>
        </w:tc>
        <w:tc>
          <w:tcPr>
            <w:tcW w:w="1103" w:type="pct"/>
            <w:vAlign w:val="bottom"/>
          </w:tcPr>
          <w:p w:rsidR="00E16D7D" w:rsidRPr="009816A9" w:rsidRDefault="00E16D7D" w:rsidP="00B50F11">
            <w:pPr>
              <w:spacing w:before="240" w:after="0" w:line="240" w:lineRule="auto"/>
              <w:jc w:val="center"/>
              <w:rPr>
                <w:rFonts w:ascii="Times New Roman" w:eastAsia="Times New Roman" w:hAnsi="Times New Roman" w:cs="Times New Roman"/>
              </w:rPr>
            </w:pPr>
          </w:p>
        </w:tc>
        <w:tc>
          <w:tcPr>
            <w:tcW w:w="880" w:type="pct"/>
            <w:vAlign w:val="bottom"/>
          </w:tcPr>
          <w:p w:rsidR="00E16D7D" w:rsidRPr="009816A9" w:rsidRDefault="00E16D7D" w:rsidP="00B50F11">
            <w:pPr>
              <w:spacing w:before="240" w:after="0" w:line="240" w:lineRule="auto"/>
              <w:jc w:val="center"/>
              <w:rPr>
                <w:rFonts w:ascii="Times New Roman" w:eastAsia="Times New Roman" w:hAnsi="Times New Roman" w:cs="Times New Roman"/>
              </w:rPr>
            </w:pPr>
          </w:p>
        </w:tc>
        <w:tc>
          <w:tcPr>
            <w:tcW w:w="894" w:type="pct"/>
            <w:vAlign w:val="bottom"/>
          </w:tcPr>
          <w:p w:rsidR="00E16D7D" w:rsidRPr="009816A9" w:rsidRDefault="00E16D7D" w:rsidP="00B50F11">
            <w:pPr>
              <w:spacing w:before="240" w:after="0" w:line="240" w:lineRule="auto"/>
              <w:jc w:val="center"/>
              <w:rPr>
                <w:rFonts w:ascii="Times New Roman" w:eastAsia="Times New Roman" w:hAnsi="Times New Roman" w:cs="Times New Roman"/>
              </w:rPr>
            </w:pPr>
          </w:p>
        </w:tc>
      </w:tr>
      <w:tr w:rsidR="00E16D7D" w:rsidRPr="009816A9" w:rsidTr="00B50F11">
        <w:trPr>
          <w:tblCellSpacing w:w="15" w:type="dxa"/>
        </w:trPr>
        <w:tc>
          <w:tcPr>
            <w:tcW w:w="83" w:type="pct"/>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018" w:type="pct"/>
            <w:vAlign w:val="bottom"/>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1903 to 1924</w:t>
            </w:r>
          </w:p>
        </w:tc>
        <w:tc>
          <w:tcPr>
            <w:tcW w:w="910" w:type="pct"/>
            <w:vAlign w:val="bottom"/>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heme="minorEastAsia" w:hAnsi="Times New Roman" w:cs="Times New Roman"/>
              </w:rPr>
              <w:t>1.00</w:t>
            </w:r>
          </w:p>
        </w:tc>
        <w:tc>
          <w:tcPr>
            <w:tcW w:w="1103" w:type="pct"/>
            <w:vAlign w:val="bottom"/>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heme="minorEastAsia" w:hAnsi="Times New Roman" w:cs="Times New Roman"/>
              </w:rPr>
              <w:t>1.00</w:t>
            </w:r>
          </w:p>
        </w:tc>
        <w:tc>
          <w:tcPr>
            <w:tcW w:w="880" w:type="pct"/>
            <w:vAlign w:val="bottom"/>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heme="minorEastAsia" w:hAnsi="Times New Roman" w:cs="Times New Roman"/>
              </w:rPr>
              <w:t>1.00</w:t>
            </w:r>
          </w:p>
        </w:tc>
        <w:tc>
          <w:tcPr>
            <w:tcW w:w="894" w:type="pct"/>
            <w:vAlign w:val="bottom"/>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heme="minorEastAsia" w:hAnsi="Times New Roman" w:cs="Times New Roman"/>
              </w:rPr>
              <w:t>1.00</w:t>
            </w:r>
          </w:p>
        </w:tc>
      </w:tr>
      <w:tr w:rsidR="00E16D7D" w:rsidRPr="009816A9" w:rsidTr="00B50F11">
        <w:trPr>
          <w:tblCellSpacing w:w="15" w:type="dxa"/>
        </w:trPr>
        <w:tc>
          <w:tcPr>
            <w:tcW w:w="83" w:type="pct"/>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018" w:type="pct"/>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1925 to 1929</w:t>
            </w:r>
          </w:p>
        </w:tc>
        <w:tc>
          <w:tcPr>
            <w:tcW w:w="910" w:type="pct"/>
            <w:vAlign w:val="center"/>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color w:val="000000"/>
              </w:rPr>
              <w:t>0.87 (0.73, 1.03)</w:t>
            </w:r>
          </w:p>
        </w:tc>
        <w:tc>
          <w:tcPr>
            <w:tcW w:w="1103" w:type="pct"/>
            <w:vAlign w:val="center"/>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color w:val="000000"/>
              </w:rPr>
              <w:t>0.89 (0.74, 1.05)</w:t>
            </w:r>
          </w:p>
        </w:tc>
        <w:tc>
          <w:tcPr>
            <w:tcW w:w="880" w:type="pct"/>
            <w:vAlign w:val="center"/>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color w:val="000000"/>
              </w:rPr>
              <w:t>0.88 (0.74, 1.05)</w:t>
            </w:r>
          </w:p>
        </w:tc>
        <w:tc>
          <w:tcPr>
            <w:tcW w:w="894" w:type="pct"/>
            <w:vAlign w:val="center"/>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color w:val="000000"/>
              </w:rPr>
              <w:t>0.90 (0.75, 1.07)</w:t>
            </w:r>
          </w:p>
        </w:tc>
      </w:tr>
      <w:tr w:rsidR="00E16D7D" w:rsidRPr="009816A9" w:rsidTr="00B50F11">
        <w:trPr>
          <w:tblCellSpacing w:w="15" w:type="dxa"/>
        </w:trPr>
        <w:tc>
          <w:tcPr>
            <w:tcW w:w="83" w:type="pct"/>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018" w:type="pct"/>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1930 to 1934</w:t>
            </w:r>
          </w:p>
        </w:tc>
        <w:tc>
          <w:tcPr>
            <w:tcW w:w="910" w:type="pct"/>
            <w:vAlign w:val="center"/>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color w:val="000000"/>
              </w:rPr>
              <w:t>0.70 (0.57, 0.86)</w:t>
            </w:r>
          </w:p>
        </w:tc>
        <w:tc>
          <w:tcPr>
            <w:tcW w:w="1103" w:type="pct"/>
            <w:vAlign w:val="center"/>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color w:val="000000"/>
              </w:rPr>
              <w:t>0.75 (0.61, 0.92)</w:t>
            </w:r>
          </w:p>
        </w:tc>
        <w:tc>
          <w:tcPr>
            <w:tcW w:w="880" w:type="pct"/>
            <w:vAlign w:val="center"/>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color w:val="000000"/>
              </w:rPr>
              <w:t>0.76 (0.62, 0.93)</w:t>
            </w:r>
          </w:p>
        </w:tc>
        <w:tc>
          <w:tcPr>
            <w:tcW w:w="894" w:type="pct"/>
            <w:vAlign w:val="center"/>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color w:val="000000"/>
              </w:rPr>
              <w:t>0.78 (0.64, 0.96)</w:t>
            </w:r>
          </w:p>
        </w:tc>
      </w:tr>
      <w:tr w:rsidR="00E16D7D" w:rsidRPr="009816A9" w:rsidTr="00B50F11">
        <w:trPr>
          <w:tblCellSpacing w:w="15" w:type="dxa"/>
        </w:trPr>
        <w:tc>
          <w:tcPr>
            <w:tcW w:w="83" w:type="pct"/>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018" w:type="pct"/>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1935 to 1939</w:t>
            </w:r>
          </w:p>
        </w:tc>
        <w:tc>
          <w:tcPr>
            <w:tcW w:w="910" w:type="pct"/>
            <w:vAlign w:val="center"/>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color w:val="000000"/>
              </w:rPr>
              <w:t>0.61 (0.48, 0.78)</w:t>
            </w:r>
          </w:p>
        </w:tc>
        <w:tc>
          <w:tcPr>
            <w:tcW w:w="1103" w:type="pct"/>
            <w:vAlign w:val="center"/>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color w:val="000000"/>
              </w:rPr>
              <w:t>0.68 (0.53, 0.87)</w:t>
            </w:r>
          </w:p>
        </w:tc>
        <w:tc>
          <w:tcPr>
            <w:tcW w:w="880" w:type="pct"/>
            <w:vAlign w:val="center"/>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color w:val="000000"/>
              </w:rPr>
              <w:t>0.70 (0.54, 0.89)</w:t>
            </w:r>
          </w:p>
        </w:tc>
        <w:tc>
          <w:tcPr>
            <w:tcW w:w="894" w:type="pct"/>
            <w:vAlign w:val="center"/>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color w:val="000000"/>
              </w:rPr>
              <w:t>0.72 (0.57, 0.93)</w:t>
            </w:r>
          </w:p>
        </w:tc>
      </w:tr>
      <w:tr w:rsidR="00E16D7D" w:rsidRPr="009816A9" w:rsidTr="00B50F11">
        <w:trPr>
          <w:tblCellSpacing w:w="15" w:type="dxa"/>
        </w:trPr>
        <w:tc>
          <w:tcPr>
            <w:tcW w:w="83" w:type="pct"/>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018" w:type="pct"/>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1940 to 1944</w:t>
            </w:r>
          </w:p>
        </w:tc>
        <w:tc>
          <w:tcPr>
            <w:tcW w:w="910" w:type="pct"/>
            <w:vAlign w:val="center"/>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color w:val="000000"/>
              </w:rPr>
              <w:t>0.48 (0.36, 0.64)</w:t>
            </w:r>
          </w:p>
        </w:tc>
        <w:tc>
          <w:tcPr>
            <w:tcW w:w="1103" w:type="pct"/>
            <w:vAlign w:val="center"/>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color w:val="000000"/>
              </w:rPr>
              <w:t>0.54 (0.40, 0.73)</w:t>
            </w:r>
          </w:p>
        </w:tc>
        <w:tc>
          <w:tcPr>
            <w:tcW w:w="880" w:type="pct"/>
            <w:vAlign w:val="center"/>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color w:val="000000"/>
              </w:rPr>
              <w:t>0.55 (0.41, 0.74)</w:t>
            </w:r>
          </w:p>
        </w:tc>
        <w:tc>
          <w:tcPr>
            <w:tcW w:w="894" w:type="pct"/>
            <w:vAlign w:val="center"/>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color w:val="000000"/>
              </w:rPr>
              <w:t>0.59 (0.44, 0.79)</w:t>
            </w:r>
          </w:p>
        </w:tc>
      </w:tr>
      <w:tr w:rsidR="00E16D7D" w:rsidRPr="009816A9" w:rsidTr="00B50F11">
        <w:trPr>
          <w:tblCellSpacing w:w="15" w:type="dxa"/>
        </w:trPr>
        <w:tc>
          <w:tcPr>
            <w:tcW w:w="83" w:type="pct"/>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018" w:type="pct"/>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1945 to 1949</w:t>
            </w:r>
          </w:p>
        </w:tc>
        <w:tc>
          <w:tcPr>
            <w:tcW w:w="910" w:type="pct"/>
            <w:vAlign w:val="center"/>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color w:val="000000"/>
              </w:rPr>
              <w:t>0.51 (0.35, 0.73)</w:t>
            </w:r>
          </w:p>
        </w:tc>
        <w:tc>
          <w:tcPr>
            <w:tcW w:w="1103" w:type="pct"/>
            <w:vAlign w:val="center"/>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color w:val="000000"/>
              </w:rPr>
              <w:t>0.60 (0.41, 0.86)</w:t>
            </w:r>
          </w:p>
        </w:tc>
        <w:tc>
          <w:tcPr>
            <w:tcW w:w="880" w:type="pct"/>
            <w:vAlign w:val="center"/>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color w:val="000000"/>
              </w:rPr>
              <w:t>0.62 (0.43, 0.89)</w:t>
            </w:r>
          </w:p>
        </w:tc>
        <w:tc>
          <w:tcPr>
            <w:tcW w:w="894" w:type="pct"/>
            <w:vAlign w:val="center"/>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color w:val="000000"/>
              </w:rPr>
              <w:t>0.66 (0.46, 0.95)</w:t>
            </w:r>
          </w:p>
        </w:tc>
      </w:tr>
      <w:tr w:rsidR="00E16D7D" w:rsidRPr="009816A9" w:rsidTr="00B50F11">
        <w:trPr>
          <w:tblCellSpacing w:w="15" w:type="dxa"/>
        </w:trPr>
        <w:tc>
          <w:tcPr>
            <w:tcW w:w="83" w:type="pct"/>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018" w:type="pct"/>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1950 and above</w:t>
            </w:r>
          </w:p>
        </w:tc>
        <w:tc>
          <w:tcPr>
            <w:tcW w:w="910" w:type="pct"/>
            <w:vAlign w:val="center"/>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color w:val="000000"/>
              </w:rPr>
              <w:t>0.69 (0.42, 1.15)</w:t>
            </w:r>
          </w:p>
        </w:tc>
        <w:tc>
          <w:tcPr>
            <w:tcW w:w="1103" w:type="pct"/>
            <w:vAlign w:val="center"/>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color w:val="000000"/>
              </w:rPr>
              <w:t>0.81 (0.49, 1.35)</w:t>
            </w:r>
          </w:p>
        </w:tc>
        <w:tc>
          <w:tcPr>
            <w:tcW w:w="880" w:type="pct"/>
            <w:vAlign w:val="center"/>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color w:val="000000"/>
              </w:rPr>
              <w:t>0.86 (0.52, 1.42)</w:t>
            </w:r>
          </w:p>
        </w:tc>
        <w:tc>
          <w:tcPr>
            <w:tcW w:w="894" w:type="pct"/>
            <w:vAlign w:val="center"/>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color w:val="000000"/>
              </w:rPr>
              <w:t>0.95 (0.57, 1.59)</w:t>
            </w:r>
          </w:p>
        </w:tc>
      </w:tr>
      <w:tr w:rsidR="00E16D7D" w:rsidRPr="009816A9" w:rsidTr="00B50F11">
        <w:trPr>
          <w:tblCellSpacing w:w="15" w:type="dxa"/>
        </w:trPr>
        <w:tc>
          <w:tcPr>
            <w:tcW w:w="1117" w:type="pct"/>
            <w:gridSpan w:val="2"/>
            <w:vAlign w:val="bottom"/>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Gender (Reference: Male)</w:t>
            </w:r>
          </w:p>
        </w:tc>
        <w:tc>
          <w:tcPr>
            <w:tcW w:w="910" w:type="pct"/>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103" w:type="pct"/>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880" w:type="pct"/>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894" w:type="pct"/>
            <w:vAlign w:val="bottom"/>
          </w:tcPr>
          <w:p w:rsidR="00E16D7D" w:rsidRPr="009816A9" w:rsidRDefault="00E16D7D" w:rsidP="00B50F11">
            <w:pPr>
              <w:spacing w:after="0" w:line="240" w:lineRule="auto"/>
              <w:jc w:val="center"/>
              <w:rPr>
                <w:rFonts w:ascii="Times New Roman" w:eastAsia="Times New Roman" w:hAnsi="Times New Roman" w:cs="Times New Roman"/>
              </w:rPr>
            </w:pPr>
          </w:p>
        </w:tc>
      </w:tr>
      <w:tr w:rsidR="00E16D7D" w:rsidRPr="009816A9" w:rsidTr="00B50F11">
        <w:trPr>
          <w:tblCellSpacing w:w="15" w:type="dxa"/>
        </w:trPr>
        <w:tc>
          <w:tcPr>
            <w:tcW w:w="83" w:type="pct"/>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018" w:type="pct"/>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Female</w:t>
            </w:r>
          </w:p>
        </w:tc>
        <w:tc>
          <w:tcPr>
            <w:tcW w:w="910" w:type="pct"/>
            <w:vAlign w:val="center"/>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color w:val="000000"/>
              </w:rPr>
              <w:t>0.49 (0.43, 0.56)</w:t>
            </w:r>
          </w:p>
        </w:tc>
        <w:tc>
          <w:tcPr>
            <w:tcW w:w="1103" w:type="pct"/>
            <w:vAlign w:val="center"/>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color w:val="000000"/>
              </w:rPr>
              <w:t>0.47 (0.41, 0.54)</w:t>
            </w:r>
          </w:p>
        </w:tc>
        <w:tc>
          <w:tcPr>
            <w:tcW w:w="880" w:type="pct"/>
            <w:vAlign w:val="center"/>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color w:val="000000"/>
              </w:rPr>
              <w:t>0.47 (0.41, 0.54)</w:t>
            </w:r>
          </w:p>
        </w:tc>
        <w:tc>
          <w:tcPr>
            <w:tcW w:w="894" w:type="pct"/>
            <w:vAlign w:val="center"/>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color w:val="000000"/>
              </w:rPr>
              <w:t>0.48 (0.41, 0.55)</w:t>
            </w:r>
          </w:p>
        </w:tc>
      </w:tr>
      <w:tr w:rsidR="00E16D7D" w:rsidRPr="009816A9" w:rsidTr="00B50F11">
        <w:trPr>
          <w:tblCellSpacing w:w="15" w:type="dxa"/>
        </w:trPr>
        <w:tc>
          <w:tcPr>
            <w:tcW w:w="1117" w:type="pct"/>
            <w:gridSpan w:val="2"/>
            <w:vAlign w:val="bottom"/>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Educational attainment in years</w:t>
            </w:r>
          </w:p>
        </w:tc>
        <w:tc>
          <w:tcPr>
            <w:tcW w:w="910" w:type="pct"/>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103" w:type="pct"/>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880" w:type="pct"/>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894" w:type="pct"/>
            <w:vAlign w:val="bottom"/>
          </w:tcPr>
          <w:p w:rsidR="00E16D7D" w:rsidRPr="009816A9" w:rsidRDefault="00E16D7D" w:rsidP="00B50F11">
            <w:pPr>
              <w:spacing w:after="0" w:line="240" w:lineRule="auto"/>
              <w:jc w:val="center"/>
              <w:rPr>
                <w:rFonts w:ascii="Times New Roman" w:eastAsia="Times New Roman" w:hAnsi="Times New Roman" w:cs="Times New Roman"/>
              </w:rPr>
            </w:pPr>
          </w:p>
        </w:tc>
      </w:tr>
      <w:tr w:rsidR="00E16D7D" w:rsidRPr="009816A9" w:rsidTr="00B50F11">
        <w:trPr>
          <w:tblCellSpacing w:w="15" w:type="dxa"/>
        </w:trPr>
        <w:tc>
          <w:tcPr>
            <w:tcW w:w="83" w:type="pct"/>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018" w:type="pct"/>
            <w:vAlign w:val="bottom"/>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0-11</w:t>
            </w:r>
          </w:p>
        </w:tc>
        <w:tc>
          <w:tcPr>
            <w:tcW w:w="910" w:type="pct"/>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103" w:type="pct"/>
            <w:vAlign w:val="bottom"/>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heme="minorEastAsia" w:hAnsi="Times New Roman" w:cs="Times New Roman"/>
              </w:rPr>
              <w:t>1.00</w:t>
            </w:r>
          </w:p>
        </w:tc>
        <w:tc>
          <w:tcPr>
            <w:tcW w:w="880" w:type="pct"/>
            <w:vAlign w:val="bottom"/>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heme="minorEastAsia" w:hAnsi="Times New Roman" w:cs="Times New Roman"/>
              </w:rPr>
              <w:t>1.00</w:t>
            </w:r>
          </w:p>
        </w:tc>
        <w:tc>
          <w:tcPr>
            <w:tcW w:w="894" w:type="pct"/>
            <w:vAlign w:val="bottom"/>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heme="minorEastAsia" w:hAnsi="Times New Roman" w:cs="Times New Roman"/>
              </w:rPr>
              <w:t>1.00</w:t>
            </w:r>
          </w:p>
        </w:tc>
      </w:tr>
      <w:tr w:rsidR="00E16D7D" w:rsidRPr="009816A9" w:rsidTr="00B50F11">
        <w:trPr>
          <w:tblCellSpacing w:w="15" w:type="dxa"/>
        </w:trPr>
        <w:tc>
          <w:tcPr>
            <w:tcW w:w="83" w:type="pct"/>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018" w:type="pct"/>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12</w:t>
            </w:r>
          </w:p>
        </w:tc>
        <w:tc>
          <w:tcPr>
            <w:tcW w:w="910" w:type="pct"/>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1103" w:type="pct"/>
            <w:vAlign w:val="center"/>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color w:val="000000"/>
              </w:rPr>
              <w:t>0.77 (0.63, 0.93)</w:t>
            </w:r>
          </w:p>
        </w:tc>
        <w:tc>
          <w:tcPr>
            <w:tcW w:w="880" w:type="pct"/>
            <w:vAlign w:val="center"/>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color w:val="000000"/>
              </w:rPr>
              <w:t>0.84 (0.69, 1.02)</w:t>
            </w:r>
          </w:p>
        </w:tc>
        <w:tc>
          <w:tcPr>
            <w:tcW w:w="894" w:type="pct"/>
            <w:vAlign w:val="center"/>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color w:val="000000"/>
              </w:rPr>
              <w:t>0.84 (0.69, 1.02)</w:t>
            </w:r>
          </w:p>
        </w:tc>
      </w:tr>
      <w:tr w:rsidR="00E16D7D" w:rsidRPr="009816A9" w:rsidTr="00B50F11">
        <w:trPr>
          <w:tblCellSpacing w:w="15" w:type="dxa"/>
        </w:trPr>
        <w:tc>
          <w:tcPr>
            <w:tcW w:w="83" w:type="pct"/>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018" w:type="pct"/>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13-15</w:t>
            </w:r>
          </w:p>
        </w:tc>
        <w:tc>
          <w:tcPr>
            <w:tcW w:w="910" w:type="pct"/>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1103" w:type="pct"/>
            <w:vAlign w:val="center"/>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color w:val="000000"/>
              </w:rPr>
              <w:t>0.65 (0.52, 0.82)</w:t>
            </w:r>
          </w:p>
        </w:tc>
        <w:tc>
          <w:tcPr>
            <w:tcW w:w="880" w:type="pct"/>
            <w:vAlign w:val="center"/>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color w:val="000000"/>
              </w:rPr>
              <w:t>0.75 (0.61, 0.94)</w:t>
            </w:r>
          </w:p>
        </w:tc>
        <w:tc>
          <w:tcPr>
            <w:tcW w:w="894" w:type="pct"/>
            <w:vAlign w:val="center"/>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color w:val="000000"/>
              </w:rPr>
              <w:t>0.76 (0.61, 0.94)</w:t>
            </w:r>
          </w:p>
        </w:tc>
      </w:tr>
      <w:tr w:rsidR="00E16D7D" w:rsidRPr="009816A9" w:rsidTr="00B50F11">
        <w:trPr>
          <w:tblCellSpacing w:w="15" w:type="dxa"/>
        </w:trPr>
        <w:tc>
          <w:tcPr>
            <w:tcW w:w="83" w:type="pct"/>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018" w:type="pct"/>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16 and above</w:t>
            </w:r>
          </w:p>
        </w:tc>
        <w:tc>
          <w:tcPr>
            <w:tcW w:w="910" w:type="pct"/>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1103" w:type="pct"/>
            <w:vAlign w:val="center"/>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color w:val="000000"/>
              </w:rPr>
              <w:t>0.53 (0.43, 0.66)</w:t>
            </w:r>
          </w:p>
        </w:tc>
        <w:tc>
          <w:tcPr>
            <w:tcW w:w="880" w:type="pct"/>
            <w:vAlign w:val="center"/>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color w:val="000000"/>
              </w:rPr>
              <w:t>0.64 (0.52, 0.80)</w:t>
            </w:r>
          </w:p>
        </w:tc>
        <w:tc>
          <w:tcPr>
            <w:tcW w:w="894" w:type="pct"/>
            <w:vAlign w:val="center"/>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color w:val="000000"/>
              </w:rPr>
              <w:t>0.65 (0.52, 0.81)</w:t>
            </w:r>
          </w:p>
        </w:tc>
      </w:tr>
      <w:tr w:rsidR="00E16D7D" w:rsidRPr="009816A9" w:rsidTr="00B50F11">
        <w:trPr>
          <w:tblCellSpacing w:w="15" w:type="dxa"/>
        </w:trPr>
        <w:tc>
          <w:tcPr>
            <w:tcW w:w="1117" w:type="pct"/>
            <w:gridSpan w:val="2"/>
            <w:vAlign w:val="bottom"/>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Smoking behavior</w:t>
            </w:r>
          </w:p>
        </w:tc>
        <w:tc>
          <w:tcPr>
            <w:tcW w:w="910" w:type="pct"/>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103" w:type="pct"/>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880" w:type="pct"/>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894" w:type="pct"/>
            <w:vAlign w:val="bottom"/>
          </w:tcPr>
          <w:p w:rsidR="00E16D7D" w:rsidRPr="009816A9" w:rsidRDefault="00E16D7D" w:rsidP="00B50F11">
            <w:pPr>
              <w:spacing w:after="0" w:line="240" w:lineRule="auto"/>
              <w:jc w:val="center"/>
              <w:rPr>
                <w:rFonts w:ascii="Times New Roman" w:eastAsia="Times New Roman" w:hAnsi="Times New Roman" w:cs="Times New Roman"/>
              </w:rPr>
            </w:pPr>
          </w:p>
        </w:tc>
      </w:tr>
      <w:tr w:rsidR="00E16D7D" w:rsidRPr="009816A9" w:rsidTr="00B50F11">
        <w:trPr>
          <w:tblCellSpacing w:w="15" w:type="dxa"/>
        </w:trPr>
        <w:tc>
          <w:tcPr>
            <w:tcW w:w="83" w:type="pct"/>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018" w:type="pct"/>
            <w:vAlign w:val="bottom"/>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Non-smoker</w:t>
            </w:r>
          </w:p>
        </w:tc>
        <w:tc>
          <w:tcPr>
            <w:tcW w:w="910" w:type="pct"/>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103" w:type="pct"/>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880" w:type="pct"/>
            <w:vAlign w:val="bottom"/>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heme="minorEastAsia" w:hAnsi="Times New Roman" w:cs="Times New Roman"/>
              </w:rPr>
              <w:t>1.00</w:t>
            </w:r>
          </w:p>
        </w:tc>
        <w:tc>
          <w:tcPr>
            <w:tcW w:w="894" w:type="pct"/>
            <w:vAlign w:val="bottom"/>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heme="minorEastAsia" w:hAnsi="Times New Roman" w:cs="Times New Roman"/>
              </w:rPr>
              <w:t>1.00</w:t>
            </w:r>
          </w:p>
        </w:tc>
      </w:tr>
      <w:tr w:rsidR="00E16D7D" w:rsidRPr="009816A9" w:rsidTr="00B50F11">
        <w:trPr>
          <w:tblCellSpacing w:w="15" w:type="dxa"/>
        </w:trPr>
        <w:tc>
          <w:tcPr>
            <w:tcW w:w="83" w:type="pct"/>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018" w:type="pct"/>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Low smoking (1-9 cigarettes)</w:t>
            </w:r>
          </w:p>
        </w:tc>
        <w:tc>
          <w:tcPr>
            <w:tcW w:w="910" w:type="pct"/>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1103" w:type="pct"/>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880" w:type="pct"/>
            <w:vAlign w:val="center"/>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color w:val="000000"/>
              </w:rPr>
              <w:t>1.53 (1.04, 2.25)</w:t>
            </w:r>
          </w:p>
        </w:tc>
        <w:tc>
          <w:tcPr>
            <w:tcW w:w="894" w:type="pct"/>
            <w:vAlign w:val="center"/>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color w:val="000000"/>
              </w:rPr>
              <w:t>1.51 (1.03, 2.23)</w:t>
            </w:r>
          </w:p>
        </w:tc>
      </w:tr>
      <w:tr w:rsidR="00E16D7D" w:rsidRPr="009816A9" w:rsidTr="00B50F11">
        <w:trPr>
          <w:tblCellSpacing w:w="15" w:type="dxa"/>
        </w:trPr>
        <w:tc>
          <w:tcPr>
            <w:tcW w:w="83" w:type="pct"/>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018" w:type="pct"/>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Moderate smoking (10-19 cigarettes)</w:t>
            </w:r>
          </w:p>
        </w:tc>
        <w:tc>
          <w:tcPr>
            <w:tcW w:w="910" w:type="pct"/>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1103" w:type="pct"/>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880" w:type="pct"/>
            <w:vAlign w:val="center"/>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color w:val="000000"/>
              </w:rPr>
              <w:t>2.23 (1.63, 3.05)</w:t>
            </w:r>
          </w:p>
        </w:tc>
        <w:tc>
          <w:tcPr>
            <w:tcW w:w="894" w:type="pct"/>
            <w:vAlign w:val="center"/>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color w:val="000000"/>
              </w:rPr>
              <w:t>2.21 (1.61, 3.04)</w:t>
            </w:r>
          </w:p>
        </w:tc>
      </w:tr>
      <w:tr w:rsidR="00E16D7D" w:rsidRPr="009816A9" w:rsidTr="00B50F11">
        <w:trPr>
          <w:tblCellSpacing w:w="15" w:type="dxa"/>
        </w:trPr>
        <w:tc>
          <w:tcPr>
            <w:tcW w:w="83" w:type="pct"/>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018" w:type="pct"/>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 xml:space="preserve">Heavy smoking (20 </w:t>
            </w:r>
            <w:r w:rsidRPr="009816A9">
              <w:rPr>
                <w:rFonts w:ascii="Times New Roman" w:eastAsia="Times New Roman" w:hAnsi="Times New Roman" w:cs="Times New Roman"/>
              </w:rPr>
              <w:lastRenderedPageBreak/>
              <w:t>or more cigarettes)</w:t>
            </w:r>
          </w:p>
        </w:tc>
        <w:tc>
          <w:tcPr>
            <w:tcW w:w="910" w:type="pct"/>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1103" w:type="pct"/>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880" w:type="pct"/>
            <w:vAlign w:val="center"/>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color w:val="000000"/>
              </w:rPr>
              <w:t>2.65 (2.23, 3.15)</w:t>
            </w:r>
          </w:p>
        </w:tc>
        <w:tc>
          <w:tcPr>
            <w:tcW w:w="894" w:type="pct"/>
            <w:vAlign w:val="center"/>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color w:val="000000"/>
              </w:rPr>
              <w:t>2.60 (2.18, 3.10)</w:t>
            </w:r>
          </w:p>
        </w:tc>
      </w:tr>
      <w:tr w:rsidR="00E16D7D" w:rsidRPr="009816A9" w:rsidTr="00B50F11">
        <w:trPr>
          <w:tblCellSpacing w:w="15" w:type="dxa"/>
        </w:trPr>
        <w:tc>
          <w:tcPr>
            <w:tcW w:w="1117" w:type="pct"/>
            <w:gridSpan w:val="2"/>
            <w:vAlign w:val="bottom"/>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lastRenderedPageBreak/>
              <w:t>Disease index</w:t>
            </w:r>
          </w:p>
        </w:tc>
        <w:tc>
          <w:tcPr>
            <w:tcW w:w="910" w:type="pct"/>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1103" w:type="pct"/>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880" w:type="pct"/>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894" w:type="pct"/>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color w:val="000000"/>
              </w:rPr>
              <w:t>1.41 (1.15, 1.73)</w:t>
            </w:r>
          </w:p>
        </w:tc>
      </w:tr>
      <w:tr w:rsidR="00E16D7D" w:rsidRPr="009816A9" w:rsidTr="00B50F11">
        <w:trPr>
          <w:trHeight w:val="288"/>
          <w:tblCellSpacing w:w="15" w:type="dxa"/>
        </w:trPr>
        <w:tc>
          <w:tcPr>
            <w:tcW w:w="1117" w:type="pct"/>
            <w:gridSpan w:val="2"/>
            <w:tcBorders>
              <w:top w:val="single" w:sz="4" w:space="0" w:color="auto"/>
            </w:tcBorders>
            <w:vAlign w:val="bottom"/>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AIC</w:t>
            </w:r>
          </w:p>
        </w:tc>
        <w:tc>
          <w:tcPr>
            <w:tcW w:w="910" w:type="pct"/>
            <w:tcBorders>
              <w:top w:val="single" w:sz="4" w:space="0" w:color="auto"/>
            </w:tcBorders>
            <w:vAlign w:val="bottom"/>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13,858.68</w:t>
            </w:r>
          </w:p>
        </w:tc>
        <w:tc>
          <w:tcPr>
            <w:tcW w:w="1103" w:type="pct"/>
            <w:tcBorders>
              <w:top w:val="single" w:sz="4" w:space="0" w:color="auto"/>
            </w:tcBorders>
            <w:vAlign w:val="bottom"/>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13,828.27</w:t>
            </w:r>
          </w:p>
        </w:tc>
        <w:tc>
          <w:tcPr>
            <w:tcW w:w="880" w:type="pct"/>
            <w:tcBorders>
              <w:top w:val="single" w:sz="4" w:space="0" w:color="auto"/>
            </w:tcBorders>
            <w:vAlign w:val="bottom"/>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13,713.75</w:t>
            </w:r>
          </w:p>
        </w:tc>
        <w:tc>
          <w:tcPr>
            <w:tcW w:w="894" w:type="pct"/>
            <w:tcBorders>
              <w:top w:val="single" w:sz="4" w:space="0" w:color="auto"/>
            </w:tcBorders>
            <w:vAlign w:val="bottom"/>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13,703.77</w:t>
            </w:r>
          </w:p>
        </w:tc>
      </w:tr>
      <w:tr w:rsidR="00E16D7D" w:rsidRPr="009816A9" w:rsidTr="00B50F11">
        <w:trPr>
          <w:trHeight w:val="288"/>
          <w:tblCellSpacing w:w="15" w:type="dxa"/>
        </w:trPr>
        <w:tc>
          <w:tcPr>
            <w:tcW w:w="1117" w:type="pct"/>
            <w:gridSpan w:val="2"/>
            <w:vAlign w:val="bottom"/>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BIC</w:t>
            </w:r>
          </w:p>
        </w:tc>
        <w:tc>
          <w:tcPr>
            <w:tcW w:w="910" w:type="pct"/>
            <w:vAlign w:val="bottom"/>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13,917.17</w:t>
            </w:r>
          </w:p>
        </w:tc>
        <w:tc>
          <w:tcPr>
            <w:tcW w:w="1103" w:type="pct"/>
            <w:vAlign w:val="bottom"/>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13,901.38</w:t>
            </w:r>
          </w:p>
        </w:tc>
        <w:tc>
          <w:tcPr>
            <w:tcW w:w="880" w:type="pct"/>
            <w:vAlign w:val="bottom"/>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13,801.49</w:t>
            </w:r>
          </w:p>
        </w:tc>
        <w:tc>
          <w:tcPr>
            <w:tcW w:w="894" w:type="pct"/>
            <w:vAlign w:val="bottom"/>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13,796.38</w:t>
            </w:r>
          </w:p>
        </w:tc>
      </w:tr>
      <w:tr w:rsidR="00E16D7D" w:rsidRPr="009816A9" w:rsidTr="00B50F11">
        <w:trPr>
          <w:trHeight w:val="288"/>
          <w:tblCellSpacing w:w="15" w:type="dxa"/>
        </w:trPr>
        <w:tc>
          <w:tcPr>
            <w:tcW w:w="1117" w:type="pct"/>
            <w:gridSpan w:val="2"/>
            <w:vAlign w:val="bottom"/>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Number of deaths</w:t>
            </w:r>
          </w:p>
        </w:tc>
        <w:tc>
          <w:tcPr>
            <w:tcW w:w="910" w:type="pct"/>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967</w:t>
            </w:r>
          </w:p>
        </w:tc>
        <w:tc>
          <w:tcPr>
            <w:tcW w:w="1103" w:type="pct"/>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967</w:t>
            </w:r>
          </w:p>
        </w:tc>
        <w:tc>
          <w:tcPr>
            <w:tcW w:w="880" w:type="pct"/>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967</w:t>
            </w:r>
          </w:p>
        </w:tc>
        <w:tc>
          <w:tcPr>
            <w:tcW w:w="894" w:type="pct"/>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967</w:t>
            </w:r>
          </w:p>
        </w:tc>
      </w:tr>
      <w:tr w:rsidR="00E16D7D" w:rsidRPr="009816A9" w:rsidTr="00B50F11">
        <w:trPr>
          <w:trHeight w:val="288"/>
          <w:tblCellSpacing w:w="15" w:type="dxa"/>
        </w:trPr>
        <w:tc>
          <w:tcPr>
            <w:tcW w:w="1117" w:type="pct"/>
            <w:gridSpan w:val="2"/>
            <w:vAlign w:val="bottom"/>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N</w:t>
            </w:r>
          </w:p>
        </w:tc>
        <w:tc>
          <w:tcPr>
            <w:tcW w:w="910" w:type="pct"/>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3,753</w:t>
            </w:r>
          </w:p>
        </w:tc>
        <w:tc>
          <w:tcPr>
            <w:tcW w:w="1103" w:type="pct"/>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3,753</w:t>
            </w:r>
          </w:p>
        </w:tc>
        <w:tc>
          <w:tcPr>
            <w:tcW w:w="880" w:type="pct"/>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3,753</w:t>
            </w:r>
          </w:p>
        </w:tc>
        <w:tc>
          <w:tcPr>
            <w:tcW w:w="894" w:type="pct"/>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3,753</w:t>
            </w:r>
          </w:p>
        </w:tc>
      </w:tr>
      <w:tr w:rsidR="00E16D7D" w:rsidRPr="009816A9" w:rsidTr="00B50F11">
        <w:trPr>
          <w:trHeight w:val="288"/>
          <w:tblCellSpacing w:w="15" w:type="dxa"/>
        </w:trPr>
        <w:tc>
          <w:tcPr>
            <w:tcW w:w="1117" w:type="pct"/>
            <w:gridSpan w:val="2"/>
            <w:tcBorders>
              <w:bottom w:val="single" w:sz="2" w:space="0" w:color="auto"/>
            </w:tcBorders>
            <w:vAlign w:val="bottom"/>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Observations</w:t>
            </w:r>
          </w:p>
        </w:tc>
        <w:tc>
          <w:tcPr>
            <w:tcW w:w="910" w:type="pct"/>
            <w:tcBorders>
              <w:bottom w:val="single" w:sz="2" w:space="0" w:color="auto"/>
            </w:tcBorders>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19,067</w:t>
            </w:r>
          </w:p>
        </w:tc>
        <w:tc>
          <w:tcPr>
            <w:tcW w:w="1103" w:type="pct"/>
            <w:tcBorders>
              <w:bottom w:val="single" w:sz="2" w:space="0" w:color="auto"/>
            </w:tcBorders>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19,067</w:t>
            </w:r>
          </w:p>
        </w:tc>
        <w:tc>
          <w:tcPr>
            <w:tcW w:w="880" w:type="pct"/>
            <w:tcBorders>
              <w:bottom w:val="single" w:sz="2" w:space="0" w:color="auto"/>
            </w:tcBorders>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19,067</w:t>
            </w:r>
          </w:p>
        </w:tc>
        <w:tc>
          <w:tcPr>
            <w:tcW w:w="894" w:type="pct"/>
            <w:tcBorders>
              <w:bottom w:val="single" w:sz="2" w:space="0" w:color="auto"/>
            </w:tcBorders>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hAnsi="Times New Roman" w:cs="Times New Roman"/>
              </w:rPr>
              <w:t>19,067</w:t>
            </w:r>
          </w:p>
        </w:tc>
      </w:tr>
      <w:tr w:rsidR="00E16D7D" w:rsidRPr="009816A9" w:rsidTr="00B50F11">
        <w:trPr>
          <w:tblCellSpacing w:w="15" w:type="dxa"/>
        </w:trPr>
        <w:tc>
          <w:tcPr>
            <w:tcW w:w="4968" w:type="pct"/>
            <w:gridSpan w:val="6"/>
            <w:vAlign w:val="bottom"/>
          </w:tcPr>
          <w:p w:rsidR="00E16D7D" w:rsidRPr="009816A9" w:rsidRDefault="00E16D7D" w:rsidP="00B50F11">
            <w:pPr>
              <w:spacing w:before="240" w:after="0" w:line="240" w:lineRule="auto"/>
              <w:ind w:left="360"/>
              <w:rPr>
                <w:rFonts w:ascii="Times New Roman" w:eastAsia="Times New Roman" w:hAnsi="Times New Roman" w:cs="Times New Roman"/>
              </w:rPr>
            </w:pPr>
            <w:r w:rsidRPr="009816A9">
              <w:rPr>
                <w:rFonts w:ascii="Times New Roman" w:eastAsia="Times New Roman" w:hAnsi="Times New Roman" w:cs="Times New Roman"/>
              </w:rPr>
              <w:t>ᵃ</w:t>
            </w:r>
            <w:r w:rsidRPr="009816A9">
              <w:rPr>
                <w:rFonts w:ascii="Times New Roman" w:eastAsia="Times New Roman" w:hAnsi="Times New Roman" w:cs="Times New Roman"/>
                <w:sz w:val="20"/>
                <w:szCs w:val="20"/>
              </w:rPr>
              <w:t xml:space="preserve"> Normal weight was defined as having a BMI between 18.5 and 24.9 kg/m²</w:t>
            </w:r>
          </w:p>
        </w:tc>
      </w:tr>
      <w:tr w:rsidR="00E16D7D" w:rsidRPr="009816A9" w:rsidTr="00B50F11">
        <w:trPr>
          <w:tblCellSpacing w:w="15" w:type="dxa"/>
        </w:trPr>
        <w:tc>
          <w:tcPr>
            <w:tcW w:w="4968" w:type="pct"/>
            <w:gridSpan w:val="6"/>
            <w:vAlign w:val="bottom"/>
          </w:tcPr>
          <w:p w:rsidR="00E16D7D" w:rsidRPr="009816A9" w:rsidRDefault="00E16D7D" w:rsidP="00B50F11">
            <w:pPr>
              <w:spacing w:after="0" w:line="240" w:lineRule="auto"/>
              <w:ind w:left="360"/>
              <w:rPr>
                <w:rFonts w:ascii="Times New Roman" w:eastAsia="Times New Roman" w:hAnsi="Times New Roman" w:cs="Times New Roman"/>
              </w:rPr>
            </w:pPr>
            <w:r w:rsidRPr="009816A9">
              <w:rPr>
                <w:rFonts w:ascii="Times New Roman" w:eastAsia="Times New Roman" w:hAnsi="Times New Roman" w:cs="Times New Roman"/>
              </w:rPr>
              <w:t>ᵇ</w:t>
            </w:r>
            <w:r w:rsidRPr="009816A9">
              <w:rPr>
                <w:rFonts w:ascii="Times New Roman" w:eastAsia="Times New Roman" w:hAnsi="Times New Roman" w:cs="Times New Roman"/>
                <w:sz w:val="20"/>
                <w:szCs w:val="20"/>
              </w:rPr>
              <w:t xml:space="preserve"> Overweight was defined as having a BMI between 25 and 29.9 kg/m²</w:t>
            </w:r>
          </w:p>
        </w:tc>
      </w:tr>
      <w:tr w:rsidR="00E16D7D" w:rsidRPr="009816A9" w:rsidTr="00B50F11">
        <w:trPr>
          <w:tblCellSpacing w:w="15" w:type="dxa"/>
        </w:trPr>
        <w:tc>
          <w:tcPr>
            <w:tcW w:w="4968" w:type="pct"/>
            <w:gridSpan w:val="6"/>
            <w:vAlign w:val="bottom"/>
          </w:tcPr>
          <w:p w:rsidR="00E16D7D" w:rsidRPr="009816A9" w:rsidRDefault="00E16D7D" w:rsidP="00B50F11">
            <w:pPr>
              <w:spacing w:after="0" w:line="240" w:lineRule="auto"/>
              <w:ind w:left="360"/>
              <w:rPr>
                <w:rFonts w:ascii="Times New Roman" w:eastAsia="Times New Roman" w:hAnsi="Times New Roman" w:cs="Times New Roman"/>
              </w:rPr>
            </w:pPr>
            <w:r w:rsidRPr="009816A9">
              <w:rPr>
                <w:rFonts w:ascii="Times New Roman" w:eastAsia="Times New Roman" w:hAnsi="Times New Roman" w:cs="Times New Roman"/>
              </w:rPr>
              <w:t>ᶜ</w:t>
            </w:r>
            <w:r w:rsidRPr="009816A9">
              <w:rPr>
                <w:rFonts w:ascii="Times New Roman" w:eastAsia="Times New Roman" w:hAnsi="Times New Roman" w:cs="Times New Roman"/>
                <w:sz w:val="20"/>
                <w:szCs w:val="20"/>
              </w:rPr>
              <w:t xml:space="preserve"> Class I obesity was defined as having a BMI between 30 and 34.9 kg/m²</w:t>
            </w:r>
          </w:p>
        </w:tc>
      </w:tr>
      <w:tr w:rsidR="00E16D7D" w:rsidRPr="009816A9" w:rsidTr="00B50F11">
        <w:trPr>
          <w:tblCellSpacing w:w="15" w:type="dxa"/>
        </w:trPr>
        <w:tc>
          <w:tcPr>
            <w:tcW w:w="4968" w:type="pct"/>
            <w:gridSpan w:val="6"/>
            <w:tcBorders>
              <w:bottom w:val="single" w:sz="4" w:space="0" w:color="auto"/>
            </w:tcBorders>
            <w:vAlign w:val="bottom"/>
          </w:tcPr>
          <w:p w:rsidR="00E16D7D" w:rsidRPr="009816A9" w:rsidRDefault="00E16D7D" w:rsidP="00B50F11">
            <w:pPr>
              <w:spacing w:after="0" w:line="240" w:lineRule="auto"/>
              <w:ind w:left="360"/>
              <w:rPr>
                <w:rFonts w:ascii="Times New Roman" w:eastAsia="Times New Roman" w:hAnsi="Times New Roman" w:cs="Times New Roman"/>
              </w:rPr>
            </w:pPr>
            <w:r w:rsidRPr="009816A9">
              <w:rPr>
                <w:rFonts w:ascii="Times New Roman" w:eastAsia="Times New Roman" w:hAnsi="Times New Roman" w:cs="Times New Roman"/>
              </w:rPr>
              <w:t>ᵈ</w:t>
            </w:r>
            <w:r w:rsidRPr="009816A9">
              <w:rPr>
                <w:rFonts w:ascii="Times New Roman" w:eastAsia="Times New Roman" w:hAnsi="Times New Roman" w:cs="Times New Roman"/>
                <w:sz w:val="20"/>
                <w:szCs w:val="20"/>
              </w:rPr>
              <w:t xml:space="preserve"> Class II/III obesity was defined as having a BMI greater than or equal to 35 kg/m²</w:t>
            </w:r>
          </w:p>
        </w:tc>
      </w:tr>
    </w:tbl>
    <w:p w:rsidR="00E16D7D" w:rsidRPr="009816A9" w:rsidRDefault="00E16D7D" w:rsidP="00E16D7D">
      <w:pPr>
        <w:rPr>
          <w:rFonts w:ascii="Times New Roman" w:hAnsi="Times New Roman" w:cs="Times New Roman"/>
          <w:b/>
          <w:sz w:val="24"/>
          <w:szCs w:val="24"/>
        </w:rPr>
        <w:sectPr w:rsidR="00E16D7D" w:rsidRPr="009816A9" w:rsidSect="00ED0CEF">
          <w:pgSz w:w="12240" w:h="15840"/>
          <w:pgMar w:top="1440" w:right="1440" w:bottom="1440" w:left="1440" w:header="720" w:footer="720" w:gutter="0"/>
          <w:cols w:space="720"/>
          <w:docGrid w:linePitch="360"/>
        </w:sectPr>
      </w:pPr>
    </w:p>
    <w:p w:rsidR="00E16D7D" w:rsidRPr="009816A9" w:rsidRDefault="00E16D7D" w:rsidP="00E16D7D">
      <w:pPr>
        <w:spacing w:line="240" w:lineRule="auto"/>
        <w:rPr>
          <w:rFonts w:ascii="Times New Roman" w:hAnsi="Times New Roman" w:cs="Times New Roman"/>
          <w:b/>
          <w:sz w:val="24"/>
          <w:szCs w:val="24"/>
        </w:rPr>
      </w:pPr>
      <w:proofErr w:type="gramStart"/>
      <w:r w:rsidRPr="009816A9">
        <w:rPr>
          <w:rFonts w:ascii="Times New Roman" w:hAnsi="Times New Roman" w:cs="Times New Roman"/>
          <w:b/>
          <w:sz w:val="24"/>
          <w:szCs w:val="24"/>
        </w:rPr>
        <w:lastRenderedPageBreak/>
        <w:t>SI 11.</w:t>
      </w:r>
      <w:proofErr w:type="gramEnd"/>
      <w:r w:rsidRPr="009816A9">
        <w:rPr>
          <w:rFonts w:ascii="Times New Roman" w:hAnsi="Times New Roman" w:cs="Times New Roman"/>
          <w:b/>
          <w:sz w:val="24"/>
          <w:szCs w:val="24"/>
        </w:rPr>
        <w:t xml:space="preserve"> Adjusted Hazard Ratios of Alternative Measures of Body Mass Index Status from Cox Hazard Models in Framingham Heart Study Original Cohort (1948-2010).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60"/>
        <w:gridCol w:w="1635"/>
        <w:gridCol w:w="1635"/>
        <w:gridCol w:w="1635"/>
        <w:gridCol w:w="1635"/>
        <w:gridCol w:w="1635"/>
        <w:gridCol w:w="1095"/>
        <w:gridCol w:w="540"/>
      </w:tblGrid>
      <w:tr w:rsidR="00E16D7D" w:rsidRPr="009816A9" w:rsidTr="00B50F11">
        <w:trPr>
          <w:tblHeader/>
          <w:tblCellSpacing w:w="15" w:type="dxa"/>
        </w:trPr>
        <w:tc>
          <w:tcPr>
            <w:tcW w:w="3015" w:type="dxa"/>
            <w:tcBorders>
              <w:top w:val="single" w:sz="4" w:space="0" w:color="auto"/>
            </w:tcBorders>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tcBorders>
              <w:top w:val="single" w:sz="4" w:space="0" w:color="auto"/>
              <w:bottom w:val="single" w:sz="4" w:space="0" w:color="auto"/>
            </w:tcBorders>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Model 1</w:t>
            </w:r>
          </w:p>
        </w:tc>
        <w:tc>
          <w:tcPr>
            <w:tcW w:w="1605" w:type="dxa"/>
            <w:tcBorders>
              <w:top w:val="single" w:sz="4" w:space="0" w:color="auto"/>
              <w:bottom w:val="single" w:sz="4" w:space="0" w:color="auto"/>
            </w:tcBorders>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Model 2</w:t>
            </w:r>
          </w:p>
        </w:tc>
        <w:tc>
          <w:tcPr>
            <w:tcW w:w="1605" w:type="dxa"/>
            <w:tcBorders>
              <w:top w:val="single" w:sz="4" w:space="0" w:color="auto"/>
              <w:bottom w:val="single" w:sz="4" w:space="0" w:color="auto"/>
            </w:tcBorders>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Model 3</w:t>
            </w:r>
          </w:p>
        </w:tc>
        <w:tc>
          <w:tcPr>
            <w:tcW w:w="1605" w:type="dxa"/>
            <w:tcBorders>
              <w:top w:val="single" w:sz="4" w:space="0" w:color="auto"/>
              <w:bottom w:val="single" w:sz="4" w:space="0" w:color="auto"/>
            </w:tcBorders>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 xml:space="preserve">Model 4 </w:t>
            </w:r>
          </w:p>
        </w:tc>
        <w:tc>
          <w:tcPr>
            <w:tcW w:w="1605" w:type="dxa"/>
            <w:tcBorders>
              <w:top w:val="single" w:sz="4" w:space="0" w:color="auto"/>
              <w:bottom w:val="single" w:sz="4" w:space="0" w:color="auto"/>
            </w:tcBorders>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 xml:space="preserve">Model 5 </w:t>
            </w:r>
          </w:p>
        </w:tc>
        <w:tc>
          <w:tcPr>
            <w:tcW w:w="1590" w:type="dxa"/>
            <w:gridSpan w:val="2"/>
            <w:tcBorders>
              <w:top w:val="single" w:sz="4" w:space="0" w:color="auto"/>
              <w:bottom w:val="single" w:sz="4" w:space="0" w:color="auto"/>
            </w:tcBorders>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Model 6</w:t>
            </w:r>
          </w:p>
        </w:tc>
      </w:tr>
      <w:tr w:rsidR="00E16D7D" w:rsidRPr="009816A9" w:rsidTr="00B50F11">
        <w:trPr>
          <w:tblHeader/>
          <w:tblCellSpacing w:w="15" w:type="dxa"/>
        </w:trPr>
        <w:tc>
          <w:tcPr>
            <w:tcW w:w="3015" w:type="dxa"/>
            <w:tcBorders>
              <w:bottom w:val="single" w:sz="4" w:space="0" w:color="auto"/>
            </w:tcBorders>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tcBorders>
              <w:bottom w:val="single" w:sz="4" w:space="0" w:color="auto"/>
            </w:tcBorders>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HR (95 % CI)</w:t>
            </w:r>
          </w:p>
        </w:tc>
        <w:tc>
          <w:tcPr>
            <w:tcW w:w="1605" w:type="dxa"/>
            <w:tcBorders>
              <w:bottom w:val="single" w:sz="4" w:space="0" w:color="auto"/>
            </w:tcBorders>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HR (95 % CI)</w:t>
            </w:r>
          </w:p>
        </w:tc>
        <w:tc>
          <w:tcPr>
            <w:tcW w:w="1605" w:type="dxa"/>
            <w:tcBorders>
              <w:bottom w:val="single" w:sz="4" w:space="0" w:color="auto"/>
            </w:tcBorders>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HR (95 % CI)</w:t>
            </w:r>
          </w:p>
        </w:tc>
        <w:tc>
          <w:tcPr>
            <w:tcW w:w="1605" w:type="dxa"/>
            <w:tcBorders>
              <w:bottom w:val="single" w:sz="4" w:space="0" w:color="auto"/>
            </w:tcBorders>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HR (95 % CI)</w:t>
            </w:r>
          </w:p>
        </w:tc>
        <w:tc>
          <w:tcPr>
            <w:tcW w:w="1605" w:type="dxa"/>
            <w:tcBorders>
              <w:bottom w:val="single" w:sz="4" w:space="0" w:color="auto"/>
            </w:tcBorders>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HR (95 % CI)</w:t>
            </w:r>
          </w:p>
        </w:tc>
        <w:tc>
          <w:tcPr>
            <w:tcW w:w="1590" w:type="dxa"/>
            <w:gridSpan w:val="2"/>
            <w:tcBorders>
              <w:bottom w:val="single" w:sz="4" w:space="0" w:color="auto"/>
            </w:tcBorders>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HR (95 % CI)</w:t>
            </w:r>
          </w:p>
        </w:tc>
      </w:tr>
      <w:tr w:rsidR="00E16D7D" w:rsidRPr="009816A9" w:rsidTr="00B50F11">
        <w:trPr>
          <w:tblCellSpacing w:w="15" w:type="dxa"/>
        </w:trPr>
        <w:tc>
          <w:tcPr>
            <w:tcW w:w="3015" w:type="dxa"/>
            <w:vAlign w:val="center"/>
          </w:tcPr>
          <w:p w:rsidR="00E16D7D" w:rsidRPr="009816A9" w:rsidRDefault="00E16D7D" w:rsidP="00B50F11">
            <w:pPr>
              <w:spacing w:after="0" w:line="240" w:lineRule="auto"/>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BMI at first exam</w:t>
            </w:r>
            <w:r w:rsidRPr="009816A9">
              <w:rPr>
                <w:rFonts w:ascii="Times New Roman" w:hAnsi="Times New Roman" w:cs="Times New Roman"/>
                <w:sz w:val="20"/>
                <w:szCs w:val="20"/>
                <w:vertAlign w:val="superscript"/>
              </w:rPr>
              <w:t xml:space="preserve"> a</w:t>
            </w: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590" w:type="dxa"/>
            <w:gridSpan w:val="2"/>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r>
      <w:tr w:rsidR="00E16D7D" w:rsidRPr="009816A9" w:rsidTr="00B50F11">
        <w:trPr>
          <w:tblCellSpacing w:w="15" w:type="dxa"/>
        </w:trPr>
        <w:tc>
          <w:tcPr>
            <w:tcW w:w="3015" w:type="dxa"/>
            <w:vAlign w:val="center"/>
            <w:hideMark/>
          </w:tcPr>
          <w:p w:rsidR="00E16D7D" w:rsidRPr="009816A9" w:rsidRDefault="00E16D7D" w:rsidP="00B50F11">
            <w:pPr>
              <w:spacing w:after="0" w:line="240" w:lineRule="auto"/>
              <w:ind w:left="135"/>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Underweight</w:t>
            </w:r>
            <w:r w:rsidRPr="009816A9">
              <w:rPr>
                <w:rFonts w:ascii="Times New Roman" w:hAnsi="Times New Roman" w:cs="Times New Roman"/>
                <w:sz w:val="20"/>
                <w:szCs w:val="20"/>
                <w:vertAlign w:val="superscript"/>
              </w:rPr>
              <w:t xml:space="preserve"> </w:t>
            </w:r>
          </w:p>
        </w:tc>
        <w:tc>
          <w:tcPr>
            <w:tcW w:w="1605" w:type="dxa"/>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hAnsi="Times New Roman" w:cs="Times New Roman"/>
                <w:sz w:val="20"/>
                <w:szCs w:val="20"/>
              </w:rPr>
              <w:t>1.42 (1.17, 1.67)</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590" w:type="dxa"/>
            <w:gridSpan w:val="2"/>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r>
      <w:tr w:rsidR="00E16D7D" w:rsidRPr="009816A9" w:rsidTr="00B50F11">
        <w:trPr>
          <w:tblCellSpacing w:w="15" w:type="dxa"/>
        </w:trPr>
        <w:tc>
          <w:tcPr>
            <w:tcW w:w="3015" w:type="dxa"/>
            <w:vAlign w:val="center"/>
          </w:tcPr>
          <w:p w:rsidR="00E16D7D" w:rsidRPr="009816A9" w:rsidRDefault="00E16D7D" w:rsidP="00B50F11">
            <w:pPr>
              <w:spacing w:after="0" w:line="240" w:lineRule="auto"/>
              <w:ind w:left="135"/>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Normal weight</w:t>
            </w:r>
            <w:r w:rsidRPr="009816A9">
              <w:rPr>
                <w:rFonts w:ascii="Times New Roman" w:hAnsi="Times New Roman" w:cs="Times New Roman"/>
                <w:sz w:val="20"/>
                <w:szCs w:val="20"/>
                <w:vertAlign w:val="superscript"/>
              </w:rPr>
              <w:t xml:space="preserve"> </w:t>
            </w:r>
          </w:p>
        </w:tc>
        <w:tc>
          <w:tcPr>
            <w:tcW w:w="1605" w:type="dxa"/>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hAnsi="Times New Roman" w:cs="Times New Roman"/>
                <w:sz w:val="20"/>
                <w:szCs w:val="20"/>
              </w:rPr>
              <w:t>1.00</w:t>
            </w: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590" w:type="dxa"/>
            <w:gridSpan w:val="2"/>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r>
      <w:tr w:rsidR="00E16D7D" w:rsidRPr="009816A9" w:rsidTr="00B50F11">
        <w:trPr>
          <w:tblCellSpacing w:w="15" w:type="dxa"/>
        </w:trPr>
        <w:tc>
          <w:tcPr>
            <w:tcW w:w="3015" w:type="dxa"/>
            <w:vAlign w:val="center"/>
            <w:hideMark/>
          </w:tcPr>
          <w:p w:rsidR="00E16D7D" w:rsidRPr="009816A9" w:rsidRDefault="00E16D7D" w:rsidP="00B50F11">
            <w:pPr>
              <w:spacing w:after="0" w:line="240" w:lineRule="auto"/>
              <w:ind w:left="135"/>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Overweight</w:t>
            </w:r>
            <w:r w:rsidRPr="009816A9">
              <w:rPr>
                <w:rFonts w:ascii="Times New Roman" w:hAnsi="Times New Roman" w:cs="Times New Roman"/>
                <w:sz w:val="20"/>
                <w:szCs w:val="20"/>
                <w:vertAlign w:val="superscript"/>
              </w:rPr>
              <w:t xml:space="preserve"> </w:t>
            </w:r>
          </w:p>
        </w:tc>
        <w:tc>
          <w:tcPr>
            <w:tcW w:w="1605" w:type="dxa"/>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hAnsi="Times New Roman" w:cs="Times New Roman"/>
                <w:sz w:val="20"/>
                <w:szCs w:val="20"/>
              </w:rPr>
              <w:t>1.11 (1.04, 1.18)</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590" w:type="dxa"/>
            <w:gridSpan w:val="2"/>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r>
      <w:tr w:rsidR="00E16D7D" w:rsidRPr="009816A9" w:rsidTr="00B50F11">
        <w:trPr>
          <w:tblCellSpacing w:w="15" w:type="dxa"/>
        </w:trPr>
        <w:tc>
          <w:tcPr>
            <w:tcW w:w="3015" w:type="dxa"/>
            <w:vAlign w:val="center"/>
            <w:hideMark/>
          </w:tcPr>
          <w:p w:rsidR="00E16D7D" w:rsidRPr="009816A9" w:rsidRDefault="00E16D7D" w:rsidP="00B50F11">
            <w:pPr>
              <w:spacing w:after="0" w:line="240" w:lineRule="auto"/>
              <w:ind w:left="135"/>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Class I obesity</w:t>
            </w:r>
            <w:r w:rsidRPr="009816A9">
              <w:rPr>
                <w:rFonts w:ascii="Times New Roman" w:hAnsi="Times New Roman" w:cs="Times New Roman"/>
                <w:sz w:val="20"/>
                <w:szCs w:val="20"/>
                <w:vertAlign w:val="superscript"/>
              </w:rPr>
              <w:t xml:space="preserve"> </w:t>
            </w:r>
          </w:p>
        </w:tc>
        <w:tc>
          <w:tcPr>
            <w:tcW w:w="1605" w:type="dxa"/>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hAnsi="Times New Roman" w:cs="Times New Roman"/>
                <w:sz w:val="20"/>
                <w:szCs w:val="20"/>
              </w:rPr>
              <w:t>1.43 (1.32, 1.53)</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590" w:type="dxa"/>
            <w:gridSpan w:val="2"/>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r>
      <w:tr w:rsidR="00E16D7D" w:rsidRPr="009816A9" w:rsidTr="00B50F11">
        <w:trPr>
          <w:tblCellSpacing w:w="15" w:type="dxa"/>
        </w:trPr>
        <w:tc>
          <w:tcPr>
            <w:tcW w:w="3015" w:type="dxa"/>
            <w:vAlign w:val="center"/>
            <w:hideMark/>
          </w:tcPr>
          <w:p w:rsidR="00E16D7D" w:rsidRPr="009816A9" w:rsidRDefault="00E16D7D" w:rsidP="00B50F11">
            <w:pPr>
              <w:spacing w:after="0" w:line="240" w:lineRule="auto"/>
              <w:ind w:left="135"/>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Class II/III obesity</w:t>
            </w:r>
            <w:r w:rsidRPr="009816A9">
              <w:rPr>
                <w:rFonts w:ascii="Times New Roman" w:hAnsi="Times New Roman" w:cs="Times New Roman"/>
                <w:sz w:val="20"/>
                <w:szCs w:val="20"/>
                <w:vertAlign w:val="superscript"/>
              </w:rPr>
              <w:t xml:space="preserve"> </w:t>
            </w:r>
          </w:p>
        </w:tc>
        <w:tc>
          <w:tcPr>
            <w:tcW w:w="1605" w:type="dxa"/>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hAnsi="Times New Roman" w:cs="Times New Roman"/>
                <w:sz w:val="20"/>
                <w:szCs w:val="20"/>
              </w:rPr>
              <w:t>2.00 (1.79, 2.21)</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590" w:type="dxa"/>
            <w:gridSpan w:val="2"/>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r>
      <w:tr w:rsidR="00E16D7D" w:rsidRPr="009816A9" w:rsidTr="00B50F11">
        <w:trPr>
          <w:tblCellSpacing w:w="15" w:type="dxa"/>
        </w:trPr>
        <w:tc>
          <w:tcPr>
            <w:tcW w:w="3015" w:type="dxa"/>
            <w:vAlign w:val="center"/>
          </w:tcPr>
          <w:p w:rsidR="00E16D7D" w:rsidRPr="009816A9" w:rsidRDefault="00E16D7D" w:rsidP="00B50F11">
            <w:pPr>
              <w:spacing w:after="0" w:line="240" w:lineRule="auto"/>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Maximum BMI</w:t>
            </w:r>
            <w:r w:rsidRPr="009816A9">
              <w:rPr>
                <w:rFonts w:ascii="Times New Roman" w:hAnsi="Times New Roman" w:cs="Times New Roman"/>
                <w:sz w:val="20"/>
                <w:szCs w:val="20"/>
                <w:vertAlign w:val="superscript"/>
              </w:rPr>
              <w:t xml:space="preserve"> b</w:t>
            </w:r>
          </w:p>
        </w:tc>
        <w:tc>
          <w:tcPr>
            <w:tcW w:w="1605" w:type="dxa"/>
            <w:vAlign w:val="center"/>
          </w:tcPr>
          <w:p w:rsidR="00E16D7D" w:rsidRPr="009816A9" w:rsidRDefault="00E16D7D" w:rsidP="00B50F11">
            <w:pPr>
              <w:spacing w:after="0" w:line="240" w:lineRule="auto"/>
              <w:rPr>
                <w:rFonts w:ascii="Times New Roman" w:eastAsia="Times New Roman" w:hAnsi="Times New Roman" w:cs="Times New Roman"/>
                <w:sz w:val="20"/>
                <w:szCs w:val="20"/>
              </w:rPr>
            </w:pP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590" w:type="dxa"/>
            <w:gridSpan w:val="2"/>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r>
      <w:tr w:rsidR="00E16D7D" w:rsidRPr="009816A9" w:rsidTr="00B50F11">
        <w:trPr>
          <w:tblCellSpacing w:w="15" w:type="dxa"/>
        </w:trPr>
        <w:tc>
          <w:tcPr>
            <w:tcW w:w="3015" w:type="dxa"/>
            <w:vAlign w:val="center"/>
            <w:hideMark/>
          </w:tcPr>
          <w:p w:rsidR="00E16D7D" w:rsidRPr="009816A9" w:rsidRDefault="00E16D7D" w:rsidP="00B50F11">
            <w:pPr>
              <w:spacing w:after="0" w:line="240" w:lineRule="auto"/>
              <w:ind w:left="135"/>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Underweight</w:t>
            </w:r>
            <w:r w:rsidRPr="009816A9">
              <w:rPr>
                <w:rFonts w:ascii="Times New Roman" w:hAnsi="Times New Roman" w:cs="Times New Roman"/>
                <w:sz w:val="20"/>
                <w:szCs w:val="20"/>
                <w:vertAlign w:val="superscript"/>
              </w:rPr>
              <w:t xml:space="preserve"> </w:t>
            </w:r>
          </w:p>
        </w:tc>
        <w:tc>
          <w:tcPr>
            <w:tcW w:w="1605" w:type="dxa"/>
            <w:vAlign w:val="center"/>
            <w:hideMark/>
          </w:tcPr>
          <w:p w:rsidR="00E16D7D" w:rsidRPr="009816A9" w:rsidRDefault="00E16D7D" w:rsidP="00B50F11">
            <w:pPr>
              <w:spacing w:after="0" w:line="240" w:lineRule="auto"/>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2.45 (1.95, 2.95)</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590" w:type="dxa"/>
            <w:gridSpan w:val="2"/>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r>
      <w:tr w:rsidR="00E16D7D" w:rsidRPr="009816A9" w:rsidTr="00B50F11">
        <w:trPr>
          <w:tblCellSpacing w:w="15" w:type="dxa"/>
        </w:trPr>
        <w:tc>
          <w:tcPr>
            <w:tcW w:w="3015" w:type="dxa"/>
            <w:vAlign w:val="center"/>
          </w:tcPr>
          <w:p w:rsidR="00E16D7D" w:rsidRPr="009816A9" w:rsidRDefault="00E16D7D" w:rsidP="00B50F11">
            <w:pPr>
              <w:spacing w:after="0" w:line="240" w:lineRule="auto"/>
              <w:ind w:left="135"/>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Normal weight</w:t>
            </w:r>
            <w:r w:rsidRPr="009816A9">
              <w:rPr>
                <w:rFonts w:ascii="Times New Roman" w:hAnsi="Times New Roman" w:cs="Times New Roman"/>
                <w:sz w:val="20"/>
                <w:szCs w:val="20"/>
                <w:vertAlign w:val="superscript"/>
              </w:rPr>
              <w:t xml:space="preserve"> </w:t>
            </w:r>
          </w:p>
        </w:tc>
        <w:tc>
          <w:tcPr>
            <w:tcW w:w="1605" w:type="dxa"/>
            <w:vAlign w:val="center"/>
          </w:tcPr>
          <w:p w:rsidR="00E16D7D" w:rsidRPr="009816A9" w:rsidRDefault="00E16D7D" w:rsidP="00B50F11">
            <w:pPr>
              <w:spacing w:after="0" w:line="240" w:lineRule="auto"/>
              <w:rPr>
                <w:rFonts w:ascii="Times New Roman" w:eastAsia="Times New Roman" w:hAnsi="Times New Roman" w:cs="Times New Roman"/>
                <w:sz w:val="20"/>
                <w:szCs w:val="20"/>
              </w:rPr>
            </w:pP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1.00</w:t>
            </w: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590" w:type="dxa"/>
            <w:gridSpan w:val="2"/>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r>
      <w:tr w:rsidR="00E16D7D" w:rsidRPr="009816A9" w:rsidTr="00B50F11">
        <w:trPr>
          <w:tblCellSpacing w:w="15" w:type="dxa"/>
        </w:trPr>
        <w:tc>
          <w:tcPr>
            <w:tcW w:w="3015" w:type="dxa"/>
            <w:vAlign w:val="center"/>
            <w:hideMark/>
          </w:tcPr>
          <w:p w:rsidR="00E16D7D" w:rsidRPr="009816A9" w:rsidRDefault="00E16D7D" w:rsidP="00B50F11">
            <w:pPr>
              <w:spacing w:after="0" w:line="240" w:lineRule="auto"/>
              <w:ind w:left="135"/>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Overweight</w:t>
            </w:r>
            <w:r w:rsidRPr="009816A9">
              <w:rPr>
                <w:rFonts w:ascii="Times New Roman" w:hAnsi="Times New Roman" w:cs="Times New Roman"/>
                <w:sz w:val="20"/>
                <w:szCs w:val="20"/>
                <w:vertAlign w:val="superscript"/>
              </w:rPr>
              <w:t xml:space="preserve"> </w:t>
            </w:r>
          </w:p>
        </w:tc>
        <w:tc>
          <w:tcPr>
            <w:tcW w:w="1605" w:type="dxa"/>
            <w:vAlign w:val="center"/>
            <w:hideMark/>
          </w:tcPr>
          <w:p w:rsidR="00E16D7D" w:rsidRPr="009816A9" w:rsidRDefault="00E16D7D" w:rsidP="00B50F11">
            <w:pPr>
              <w:spacing w:after="0" w:line="240" w:lineRule="auto"/>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0.87 (0.79, 0.96)</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590" w:type="dxa"/>
            <w:gridSpan w:val="2"/>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r>
      <w:tr w:rsidR="00E16D7D" w:rsidRPr="009816A9" w:rsidTr="00B50F11">
        <w:trPr>
          <w:tblCellSpacing w:w="15" w:type="dxa"/>
        </w:trPr>
        <w:tc>
          <w:tcPr>
            <w:tcW w:w="3015" w:type="dxa"/>
            <w:vAlign w:val="center"/>
            <w:hideMark/>
          </w:tcPr>
          <w:p w:rsidR="00E16D7D" w:rsidRPr="009816A9" w:rsidRDefault="00E16D7D" w:rsidP="00B50F11">
            <w:pPr>
              <w:spacing w:after="0" w:line="240" w:lineRule="auto"/>
              <w:ind w:left="135"/>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Class I obesity</w:t>
            </w:r>
            <w:r w:rsidRPr="009816A9">
              <w:rPr>
                <w:rFonts w:ascii="Times New Roman" w:hAnsi="Times New Roman" w:cs="Times New Roman"/>
                <w:sz w:val="20"/>
                <w:szCs w:val="20"/>
                <w:vertAlign w:val="superscript"/>
              </w:rPr>
              <w:t xml:space="preserve"> </w:t>
            </w:r>
          </w:p>
        </w:tc>
        <w:tc>
          <w:tcPr>
            <w:tcW w:w="1605" w:type="dxa"/>
            <w:vAlign w:val="center"/>
            <w:hideMark/>
          </w:tcPr>
          <w:p w:rsidR="00E16D7D" w:rsidRPr="009816A9" w:rsidRDefault="00E16D7D" w:rsidP="00B50F11">
            <w:pPr>
              <w:spacing w:after="0" w:line="240" w:lineRule="auto"/>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0.88 (0.79, 0.98)</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590" w:type="dxa"/>
            <w:gridSpan w:val="2"/>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r>
      <w:tr w:rsidR="00E16D7D" w:rsidRPr="009816A9" w:rsidTr="00B50F11">
        <w:trPr>
          <w:tblCellSpacing w:w="15" w:type="dxa"/>
        </w:trPr>
        <w:tc>
          <w:tcPr>
            <w:tcW w:w="3015" w:type="dxa"/>
            <w:vAlign w:val="center"/>
            <w:hideMark/>
          </w:tcPr>
          <w:p w:rsidR="00E16D7D" w:rsidRPr="009816A9" w:rsidRDefault="00E16D7D" w:rsidP="00B50F11">
            <w:pPr>
              <w:spacing w:after="0" w:line="240" w:lineRule="auto"/>
              <w:ind w:left="135"/>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Class II/III obesity</w:t>
            </w:r>
            <w:r w:rsidRPr="009816A9">
              <w:rPr>
                <w:rFonts w:ascii="Times New Roman" w:hAnsi="Times New Roman" w:cs="Times New Roman"/>
                <w:sz w:val="20"/>
                <w:szCs w:val="20"/>
                <w:vertAlign w:val="superscript"/>
              </w:rPr>
              <w:t xml:space="preserve"> </w:t>
            </w:r>
          </w:p>
        </w:tc>
        <w:tc>
          <w:tcPr>
            <w:tcW w:w="1605" w:type="dxa"/>
            <w:vAlign w:val="center"/>
            <w:hideMark/>
          </w:tcPr>
          <w:p w:rsidR="00E16D7D" w:rsidRPr="009816A9" w:rsidRDefault="00E16D7D" w:rsidP="00B50F11">
            <w:pPr>
              <w:spacing w:after="0" w:line="240" w:lineRule="auto"/>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1.09 (0.96, 1.22)</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590" w:type="dxa"/>
            <w:gridSpan w:val="2"/>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r>
      <w:tr w:rsidR="00E16D7D" w:rsidRPr="009816A9" w:rsidTr="00B50F11">
        <w:trPr>
          <w:tblCellSpacing w:w="15" w:type="dxa"/>
        </w:trPr>
        <w:tc>
          <w:tcPr>
            <w:tcW w:w="3015" w:type="dxa"/>
            <w:vAlign w:val="center"/>
          </w:tcPr>
          <w:p w:rsidR="00E16D7D" w:rsidRPr="009816A9" w:rsidRDefault="00E16D7D" w:rsidP="00B50F11">
            <w:pPr>
              <w:spacing w:after="0" w:line="240" w:lineRule="auto"/>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BMI of highest frequency (Type I)</w:t>
            </w:r>
            <w:r w:rsidRPr="009816A9">
              <w:rPr>
                <w:rFonts w:ascii="Times New Roman" w:hAnsi="Times New Roman" w:cs="Times New Roman"/>
                <w:sz w:val="20"/>
                <w:szCs w:val="20"/>
                <w:vertAlign w:val="superscript"/>
              </w:rPr>
              <w:t xml:space="preserve"> c</w:t>
            </w:r>
          </w:p>
        </w:tc>
        <w:tc>
          <w:tcPr>
            <w:tcW w:w="1605" w:type="dxa"/>
            <w:vAlign w:val="center"/>
          </w:tcPr>
          <w:p w:rsidR="00E16D7D" w:rsidRPr="009816A9" w:rsidRDefault="00E16D7D" w:rsidP="00B50F11">
            <w:pPr>
              <w:spacing w:after="0" w:line="240" w:lineRule="auto"/>
              <w:rPr>
                <w:rFonts w:ascii="Times New Roman" w:eastAsia="Times New Roman" w:hAnsi="Times New Roman" w:cs="Times New Roman"/>
                <w:sz w:val="20"/>
                <w:szCs w:val="20"/>
              </w:rPr>
            </w:pP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590" w:type="dxa"/>
            <w:gridSpan w:val="2"/>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r>
      <w:tr w:rsidR="00E16D7D" w:rsidRPr="009816A9" w:rsidTr="00B50F11">
        <w:trPr>
          <w:tblCellSpacing w:w="15" w:type="dxa"/>
        </w:trPr>
        <w:tc>
          <w:tcPr>
            <w:tcW w:w="3015" w:type="dxa"/>
            <w:vAlign w:val="center"/>
            <w:hideMark/>
          </w:tcPr>
          <w:p w:rsidR="00E16D7D" w:rsidRPr="009816A9" w:rsidRDefault="00E16D7D" w:rsidP="00B50F11">
            <w:pPr>
              <w:spacing w:after="0" w:line="240" w:lineRule="auto"/>
              <w:ind w:left="135"/>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Underweight</w:t>
            </w:r>
            <w:r w:rsidRPr="009816A9">
              <w:rPr>
                <w:rFonts w:ascii="Times New Roman" w:hAnsi="Times New Roman" w:cs="Times New Roman"/>
                <w:sz w:val="20"/>
                <w:szCs w:val="20"/>
                <w:vertAlign w:val="superscript"/>
              </w:rPr>
              <w:t xml:space="preserve"> </w:t>
            </w:r>
          </w:p>
        </w:tc>
        <w:tc>
          <w:tcPr>
            <w:tcW w:w="1605" w:type="dxa"/>
            <w:vAlign w:val="center"/>
            <w:hideMark/>
          </w:tcPr>
          <w:p w:rsidR="00E16D7D" w:rsidRPr="009816A9" w:rsidRDefault="00E16D7D" w:rsidP="00B50F11">
            <w:pPr>
              <w:spacing w:after="0" w:line="240" w:lineRule="auto"/>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1.86 (1.58, 2.15)</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590" w:type="dxa"/>
            <w:gridSpan w:val="2"/>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r>
      <w:tr w:rsidR="00E16D7D" w:rsidRPr="009816A9" w:rsidTr="00B50F11">
        <w:trPr>
          <w:tblCellSpacing w:w="15" w:type="dxa"/>
        </w:trPr>
        <w:tc>
          <w:tcPr>
            <w:tcW w:w="3015" w:type="dxa"/>
            <w:vAlign w:val="center"/>
          </w:tcPr>
          <w:p w:rsidR="00E16D7D" w:rsidRPr="009816A9" w:rsidRDefault="00E16D7D" w:rsidP="00B50F11">
            <w:pPr>
              <w:spacing w:after="0" w:line="240" w:lineRule="auto"/>
              <w:ind w:left="135"/>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Normal weight</w:t>
            </w:r>
            <w:r w:rsidRPr="009816A9">
              <w:rPr>
                <w:rFonts w:ascii="Times New Roman" w:hAnsi="Times New Roman" w:cs="Times New Roman"/>
                <w:sz w:val="20"/>
                <w:szCs w:val="20"/>
                <w:vertAlign w:val="superscript"/>
              </w:rPr>
              <w:t xml:space="preserve"> </w:t>
            </w:r>
          </w:p>
        </w:tc>
        <w:tc>
          <w:tcPr>
            <w:tcW w:w="1605" w:type="dxa"/>
            <w:vAlign w:val="center"/>
          </w:tcPr>
          <w:p w:rsidR="00E16D7D" w:rsidRPr="009816A9" w:rsidRDefault="00E16D7D" w:rsidP="00B50F11">
            <w:pPr>
              <w:spacing w:after="0" w:line="240" w:lineRule="auto"/>
              <w:rPr>
                <w:rFonts w:ascii="Times New Roman" w:eastAsia="Times New Roman" w:hAnsi="Times New Roman" w:cs="Times New Roman"/>
                <w:sz w:val="20"/>
                <w:szCs w:val="20"/>
              </w:rPr>
            </w:pP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1.00</w:t>
            </w: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590" w:type="dxa"/>
            <w:gridSpan w:val="2"/>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r>
      <w:tr w:rsidR="00E16D7D" w:rsidRPr="009816A9" w:rsidTr="00B50F11">
        <w:trPr>
          <w:tblCellSpacing w:w="15" w:type="dxa"/>
        </w:trPr>
        <w:tc>
          <w:tcPr>
            <w:tcW w:w="3015" w:type="dxa"/>
            <w:vAlign w:val="center"/>
            <w:hideMark/>
          </w:tcPr>
          <w:p w:rsidR="00E16D7D" w:rsidRPr="009816A9" w:rsidRDefault="00E16D7D" w:rsidP="00B50F11">
            <w:pPr>
              <w:spacing w:after="0" w:line="240" w:lineRule="auto"/>
              <w:ind w:left="135"/>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Overweight</w:t>
            </w:r>
            <w:r w:rsidRPr="009816A9">
              <w:rPr>
                <w:rFonts w:ascii="Times New Roman" w:hAnsi="Times New Roman" w:cs="Times New Roman"/>
                <w:sz w:val="20"/>
                <w:szCs w:val="20"/>
                <w:vertAlign w:val="superscript"/>
              </w:rPr>
              <w:t xml:space="preserve"> </w:t>
            </w:r>
          </w:p>
        </w:tc>
        <w:tc>
          <w:tcPr>
            <w:tcW w:w="1605" w:type="dxa"/>
            <w:vAlign w:val="center"/>
            <w:hideMark/>
          </w:tcPr>
          <w:p w:rsidR="00E16D7D" w:rsidRPr="009816A9" w:rsidRDefault="00E16D7D" w:rsidP="00B50F11">
            <w:pPr>
              <w:spacing w:after="0" w:line="240" w:lineRule="auto"/>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0.96 (0.89, 1.03)</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590" w:type="dxa"/>
            <w:gridSpan w:val="2"/>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r>
      <w:tr w:rsidR="00E16D7D" w:rsidRPr="009816A9" w:rsidTr="00B50F11">
        <w:trPr>
          <w:tblCellSpacing w:w="15" w:type="dxa"/>
        </w:trPr>
        <w:tc>
          <w:tcPr>
            <w:tcW w:w="3015" w:type="dxa"/>
            <w:vAlign w:val="center"/>
            <w:hideMark/>
          </w:tcPr>
          <w:p w:rsidR="00E16D7D" w:rsidRPr="009816A9" w:rsidRDefault="00E16D7D" w:rsidP="00B50F11">
            <w:pPr>
              <w:spacing w:after="0" w:line="240" w:lineRule="auto"/>
              <w:ind w:left="135"/>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Class I obesity</w:t>
            </w:r>
            <w:r w:rsidRPr="009816A9">
              <w:rPr>
                <w:rFonts w:ascii="Times New Roman" w:hAnsi="Times New Roman" w:cs="Times New Roman"/>
                <w:sz w:val="20"/>
                <w:szCs w:val="20"/>
                <w:vertAlign w:val="superscript"/>
              </w:rPr>
              <w:t xml:space="preserve"> </w:t>
            </w:r>
          </w:p>
        </w:tc>
        <w:tc>
          <w:tcPr>
            <w:tcW w:w="1605" w:type="dxa"/>
            <w:vAlign w:val="center"/>
            <w:hideMark/>
          </w:tcPr>
          <w:p w:rsidR="00E16D7D" w:rsidRPr="009816A9" w:rsidRDefault="00E16D7D" w:rsidP="00B50F11">
            <w:pPr>
              <w:spacing w:after="0" w:line="240" w:lineRule="auto"/>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1.21 (1.11, 1.32)</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590" w:type="dxa"/>
            <w:gridSpan w:val="2"/>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r>
      <w:tr w:rsidR="00E16D7D" w:rsidRPr="009816A9" w:rsidTr="00B50F11">
        <w:trPr>
          <w:tblCellSpacing w:w="15" w:type="dxa"/>
        </w:trPr>
        <w:tc>
          <w:tcPr>
            <w:tcW w:w="3015" w:type="dxa"/>
            <w:vAlign w:val="center"/>
            <w:hideMark/>
          </w:tcPr>
          <w:p w:rsidR="00E16D7D" w:rsidRPr="009816A9" w:rsidRDefault="00E16D7D" w:rsidP="00B50F11">
            <w:pPr>
              <w:spacing w:after="0" w:line="240" w:lineRule="auto"/>
              <w:ind w:left="135"/>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Class II/III obesity</w:t>
            </w:r>
            <w:r w:rsidRPr="009816A9">
              <w:rPr>
                <w:rFonts w:ascii="Times New Roman" w:hAnsi="Times New Roman" w:cs="Times New Roman"/>
                <w:sz w:val="20"/>
                <w:szCs w:val="20"/>
                <w:vertAlign w:val="superscript"/>
              </w:rPr>
              <w:t xml:space="preserve"> </w:t>
            </w:r>
          </w:p>
        </w:tc>
        <w:tc>
          <w:tcPr>
            <w:tcW w:w="1605" w:type="dxa"/>
            <w:vAlign w:val="center"/>
            <w:hideMark/>
          </w:tcPr>
          <w:p w:rsidR="00E16D7D" w:rsidRPr="009816A9" w:rsidRDefault="00E16D7D" w:rsidP="00B50F11">
            <w:pPr>
              <w:spacing w:after="0" w:line="240" w:lineRule="auto"/>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1.46 (1.27, 1.65)</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590" w:type="dxa"/>
            <w:gridSpan w:val="2"/>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r>
      <w:tr w:rsidR="00E16D7D" w:rsidRPr="009816A9" w:rsidTr="00B50F11">
        <w:trPr>
          <w:tblCellSpacing w:w="15" w:type="dxa"/>
        </w:trPr>
        <w:tc>
          <w:tcPr>
            <w:tcW w:w="3015" w:type="dxa"/>
            <w:vAlign w:val="center"/>
          </w:tcPr>
          <w:p w:rsidR="00E16D7D" w:rsidRPr="009816A9" w:rsidRDefault="00E16D7D" w:rsidP="00B50F11">
            <w:pPr>
              <w:spacing w:after="0" w:line="240" w:lineRule="auto"/>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BMI of highest frequency (Type II)</w:t>
            </w:r>
            <w:r w:rsidRPr="009816A9">
              <w:rPr>
                <w:rFonts w:ascii="Times New Roman" w:hAnsi="Times New Roman" w:cs="Times New Roman"/>
                <w:sz w:val="20"/>
                <w:szCs w:val="20"/>
                <w:vertAlign w:val="superscript"/>
              </w:rPr>
              <w:t>d</w:t>
            </w:r>
          </w:p>
        </w:tc>
        <w:tc>
          <w:tcPr>
            <w:tcW w:w="1605" w:type="dxa"/>
            <w:vAlign w:val="center"/>
          </w:tcPr>
          <w:p w:rsidR="00E16D7D" w:rsidRPr="009816A9" w:rsidRDefault="00E16D7D" w:rsidP="00B50F11">
            <w:pPr>
              <w:spacing w:after="0" w:line="240" w:lineRule="auto"/>
              <w:rPr>
                <w:rFonts w:ascii="Times New Roman" w:eastAsia="Times New Roman" w:hAnsi="Times New Roman" w:cs="Times New Roman"/>
                <w:sz w:val="20"/>
                <w:szCs w:val="20"/>
              </w:rPr>
            </w:pP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590" w:type="dxa"/>
            <w:gridSpan w:val="2"/>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r>
      <w:tr w:rsidR="00E16D7D" w:rsidRPr="009816A9" w:rsidTr="00B50F11">
        <w:trPr>
          <w:tblCellSpacing w:w="15" w:type="dxa"/>
        </w:trPr>
        <w:tc>
          <w:tcPr>
            <w:tcW w:w="3015" w:type="dxa"/>
            <w:vAlign w:val="center"/>
            <w:hideMark/>
          </w:tcPr>
          <w:p w:rsidR="00E16D7D" w:rsidRPr="009816A9" w:rsidRDefault="00E16D7D" w:rsidP="00B50F11">
            <w:pPr>
              <w:spacing w:after="0" w:line="240" w:lineRule="auto"/>
              <w:ind w:left="135"/>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Underweight</w:t>
            </w:r>
            <w:r w:rsidRPr="009816A9">
              <w:rPr>
                <w:rFonts w:ascii="Times New Roman" w:hAnsi="Times New Roman" w:cs="Times New Roman"/>
                <w:sz w:val="20"/>
                <w:szCs w:val="20"/>
                <w:vertAlign w:val="superscript"/>
              </w:rPr>
              <w:t xml:space="preserve"> </w:t>
            </w:r>
          </w:p>
        </w:tc>
        <w:tc>
          <w:tcPr>
            <w:tcW w:w="1605" w:type="dxa"/>
            <w:vAlign w:val="center"/>
            <w:hideMark/>
          </w:tcPr>
          <w:p w:rsidR="00E16D7D" w:rsidRPr="009816A9" w:rsidRDefault="00E16D7D" w:rsidP="00B50F11">
            <w:pPr>
              <w:spacing w:after="0" w:line="240" w:lineRule="auto"/>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1.73 (1.41, 2.05)</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590" w:type="dxa"/>
            <w:gridSpan w:val="2"/>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r>
      <w:tr w:rsidR="00E16D7D" w:rsidRPr="009816A9" w:rsidTr="00B50F11">
        <w:trPr>
          <w:tblCellSpacing w:w="15" w:type="dxa"/>
        </w:trPr>
        <w:tc>
          <w:tcPr>
            <w:tcW w:w="3015" w:type="dxa"/>
            <w:vAlign w:val="center"/>
          </w:tcPr>
          <w:p w:rsidR="00E16D7D" w:rsidRPr="009816A9" w:rsidRDefault="00E16D7D" w:rsidP="00B50F11">
            <w:pPr>
              <w:spacing w:after="0" w:line="240" w:lineRule="auto"/>
              <w:ind w:left="135"/>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Normal weight</w:t>
            </w:r>
            <w:r w:rsidRPr="009816A9">
              <w:rPr>
                <w:rFonts w:ascii="Times New Roman" w:hAnsi="Times New Roman" w:cs="Times New Roman"/>
                <w:sz w:val="20"/>
                <w:szCs w:val="20"/>
                <w:vertAlign w:val="superscript"/>
              </w:rPr>
              <w:t xml:space="preserve"> </w:t>
            </w:r>
          </w:p>
        </w:tc>
        <w:tc>
          <w:tcPr>
            <w:tcW w:w="1605" w:type="dxa"/>
            <w:vAlign w:val="center"/>
          </w:tcPr>
          <w:p w:rsidR="00E16D7D" w:rsidRPr="009816A9" w:rsidRDefault="00E16D7D" w:rsidP="00B50F11">
            <w:pPr>
              <w:spacing w:after="0" w:line="240" w:lineRule="auto"/>
              <w:rPr>
                <w:rFonts w:ascii="Times New Roman" w:eastAsia="Times New Roman" w:hAnsi="Times New Roman" w:cs="Times New Roman"/>
                <w:sz w:val="20"/>
                <w:szCs w:val="20"/>
              </w:rPr>
            </w:pP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1.00</w:t>
            </w: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590" w:type="dxa"/>
            <w:gridSpan w:val="2"/>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r>
      <w:tr w:rsidR="00E16D7D" w:rsidRPr="009816A9" w:rsidTr="00B50F11">
        <w:trPr>
          <w:tblCellSpacing w:w="15" w:type="dxa"/>
        </w:trPr>
        <w:tc>
          <w:tcPr>
            <w:tcW w:w="3015" w:type="dxa"/>
            <w:vAlign w:val="center"/>
            <w:hideMark/>
          </w:tcPr>
          <w:p w:rsidR="00E16D7D" w:rsidRPr="009816A9" w:rsidRDefault="00E16D7D" w:rsidP="00B50F11">
            <w:pPr>
              <w:spacing w:after="0" w:line="240" w:lineRule="auto"/>
              <w:ind w:left="135"/>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Overweight</w:t>
            </w:r>
            <w:r w:rsidRPr="009816A9">
              <w:rPr>
                <w:rFonts w:ascii="Times New Roman" w:hAnsi="Times New Roman" w:cs="Times New Roman"/>
                <w:sz w:val="20"/>
                <w:szCs w:val="20"/>
                <w:vertAlign w:val="superscript"/>
              </w:rPr>
              <w:t xml:space="preserve"> </w:t>
            </w:r>
          </w:p>
        </w:tc>
        <w:tc>
          <w:tcPr>
            <w:tcW w:w="1605" w:type="dxa"/>
            <w:vAlign w:val="center"/>
            <w:hideMark/>
          </w:tcPr>
          <w:p w:rsidR="00E16D7D" w:rsidRPr="009816A9" w:rsidRDefault="00E16D7D" w:rsidP="00B50F11">
            <w:pPr>
              <w:spacing w:after="0" w:line="240" w:lineRule="auto"/>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0.97 (0.90, 1.04)</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590" w:type="dxa"/>
            <w:gridSpan w:val="2"/>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r>
      <w:tr w:rsidR="00E16D7D" w:rsidRPr="009816A9" w:rsidTr="00B50F11">
        <w:trPr>
          <w:tblCellSpacing w:w="15" w:type="dxa"/>
        </w:trPr>
        <w:tc>
          <w:tcPr>
            <w:tcW w:w="3015" w:type="dxa"/>
            <w:vAlign w:val="center"/>
            <w:hideMark/>
          </w:tcPr>
          <w:p w:rsidR="00E16D7D" w:rsidRPr="009816A9" w:rsidRDefault="00E16D7D" w:rsidP="00B50F11">
            <w:pPr>
              <w:spacing w:after="0" w:line="240" w:lineRule="auto"/>
              <w:ind w:left="135"/>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Class I obesity</w:t>
            </w:r>
          </w:p>
        </w:tc>
        <w:tc>
          <w:tcPr>
            <w:tcW w:w="1605" w:type="dxa"/>
            <w:vAlign w:val="center"/>
            <w:hideMark/>
          </w:tcPr>
          <w:p w:rsidR="00E16D7D" w:rsidRPr="009816A9" w:rsidRDefault="00E16D7D" w:rsidP="00B50F11">
            <w:pPr>
              <w:spacing w:after="0" w:line="240" w:lineRule="auto"/>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1.19 (1.08, 1.29)</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590" w:type="dxa"/>
            <w:gridSpan w:val="2"/>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r>
      <w:tr w:rsidR="00E16D7D" w:rsidRPr="009816A9" w:rsidTr="00B50F11">
        <w:trPr>
          <w:tblCellSpacing w:w="15" w:type="dxa"/>
        </w:trPr>
        <w:tc>
          <w:tcPr>
            <w:tcW w:w="3015" w:type="dxa"/>
            <w:vAlign w:val="center"/>
            <w:hideMark/>
          </w:tcPr>
          <w:p w:rsidR="00E16D7D" w:rsidRPr="009816A9" w:rsidRDefault="00E16D7D" w:rsidP="00B50F11">
            <w:pPr>
              <w:spacing w:after="0" w:line="240" w:lineRule="auto"/>
              <w:ind w:left="135"/>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Class II/III obesity</w:t>
            </w:r>
            <w:r w:rsidRPr="009816A9">
              <w:rPr>
                <w:rFonts w:ascii="Times New Roman" w:hAnsi="Times New Roman" w:cs="Times New Roman"/>
                <w:sz w:val="20"/>
                <w:szCs w:val="20"/>
                <w:vertAlign w:val="superscript"/>
              </w:rPr>
              <w:t xml:space="preserve"> </w:t>
            </w:r>
          </w:p>
        </w:tc>
        <w:tc>
          <w:tcPr>
            <w:tcW w:w="1605" w:type="dxa"/>
            <w:vAlign w:val="center"/>
            <w:hideMark/>
          </w:tcPr>
          <w:p w:rsidR="00E16D7D" w:rsidRPr="009816A9" w:rsidRDefault="00E16D7D" w:rsidP="00B50F11">
            <w:pPr>
              <w:spacing w:after="0" w:line="240" w:lineRule="auto"/>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1.54 (1.36, 1.72)</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590" w:type="dxa"/>
            <w:gridSpan w:val="2"/>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r>
      <w:tr w:rsidR="00E16D7D" w:rsidRPr="009816A9" w:rsidTr="00B50F11">
        <w:trPr>
          <w:tblCellSpacing w:w="15" w:type="dxa"/>
        </w:trPr>
        <w:tc>
          <w:tcPr>
            <w:tcW w:w="3015" w:type="dxa"/>
            <w:vAlign w:val="center"/>
          </w:tcPr>
          <w:p w:rsidR="00E16D7D" w:rsidRPr="009816A9" w:rsidRDefault="00E16D7D" w:rsidP="00B50F11">
            <w:pPr>
              <w:spacing w:after="0" w:line="240" w:lineRule="auto"/>
              <w:rPr>
                <w:rFonts w:ascii="Times New Roman" w:eastAsia="Times New Roman" w:hAnsi="Times New Roman" w:cs="Times New Roman"/>
                <w:sz w:val="20"/>
                <w:szCs w:val="20"/>
              </w:rPr>
            </w:pPr>
          </w:p>
          <w:p w:rsidR="00E16D7D" w:rsidRPr="009816A9" w:rsidRDefault="00E16D7D" w:rsidP="00B50F11">
            <w:pPr>
              <w:spacing w:after="0" w:line="240" w:lineRule="auto"/>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Proportion of BMI</w:t>
            </w:r>
            <w:r w:rsidRPr="009816A9">
              <w:rPr>
                <w:rFonts w:ascii="Times New Roman" w:hAnsi="Times New Roman" w:cs="Times New Roman"/>
                <w:sz w:val="20"/>
                <w:szCs w:val="20"/>
                <w:vertAlign w:val="superscript"/>
              </w:rPr>
              <w:t xml:space="preserve"> e</w:t>
            </w:r>
          </w:p>
        </w:tc>
        <w:tc>
          <w:tcPr>
            <w:tcW w:w="1605" w:type="dxa"/>
            <w:vAlign w:val="center"/>
          </w:tcPr>
          <w:p w:rsidR="00E16D7D" w:rsidRPr="009816A9" w:rsidRDefault="00E16D7D" w:rsidP="00B50F11">
            <w:pPr>
              <w:spacing w:after="0" w:line="240" w:lineRule="auto"/>
              <w:rPr>
                <w:rFonts w:ascii="Times New Roman" w:eastAsia="Times New Roman" w:hAnsi="Times New Roman" w:cs="Times New Roman"/>
                <w:sz w:val="20"/>
                <w:szCs w:val="20"/>
              </w:rPr>
            </w:pP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590" w:type="dxa"/>
            <w:gridSpan w:val="2"/>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r>
      <w:tr w:rsidR="00E16D7D" w:rsidRPr="009816A9" w:rsidTr="00B50F11">
        <w:trPr>
          <w:tblCellSpacing w:w="15" w:type="dxa"/>
        </w:trPr>
        <w:tc>
          <w:tcPr>
            <w:tcW w:w="3015" w:type="dxa"/>
            <w:vAlign w:val="center"/>
            <w:hideMark/>
          </w:tcPr>
          <w:p w:rsidR="00E16D7D" w:rsidRPr="009816A9" w:rsidRDefault="00E16D7D" w:rsidP="00B50F11">
            <w:pPr>
              <w:spacing w:after="0" w:line="240" w:lineRule="auto"/>
              <w:ind w:left="135"/>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Underweight</w:t>
            </w:r>
            <w:r w:rsidRPr="009816A9">
              <w:rPr>
                <w:rFonts w:ascii="Times New Roman" w:hAnsi="Times New Roman" w:cs="Times New Roman"/>
                <w:sz w:val="20"/>
                <w:szCs w:val="20"/>
                <w:vertAlign w:val="superscript"/>
              </w:rPr>
              <w:t xml:space="preserve"> </w:t>
            </w:r>
          </w:p>
        </w:tc>
        <w:tc>
          <w:tcPr>
            <w:tcW w:w="1605" w:type="dxa"/>
            <w:vAlign w:val="center"/>
            <w:hideMark/>
          </w:tcPr>
          <w:p w:rsidR="00E16D7D" w:rsidRPr="009816A9" w:rsidRDefault="00E16D7D" w:rsidP="00B50F11">
            <w:pPr>
              <w:spacing w:after="0" w:line="240" w:lineRule="auto"/>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2.14 (1.86, 2.41)</w:t>
            </w:r>
          </w:p>
        </w:tc>
        <w:tc>
          <w:tcPr>
            <w:tcW w:w="1590" w:type="dxa"/>
            <w:gridSpan w:val="2"/>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r>
      <w:tr w:rsidR="00E16D7D" w:rsidRPr="009816A9" w:rsidTr="00B50F11">
        <w:trPr>
          <w:tblCellSpacing w:w="15" w:type="dxa"/>
        </w:trPr>
        <w:tc>
          <w:tcPr>
            <w:tcW w:w="3015" w:type="dxa"/>
            <w:vAlign w:val="center"/>
            <w:hideMark/>
          </w:tcPr>
          <w:p w:rsidR="00E16D7D" w:rsidRPr="009816A9" w:rsidRDefault="00E16D7D" w:rsidP="00B50F11">
            <w:pPr>
              <w:spacing w:after="0" w:line="240" w:lineRule="auto"/>
              <w:ind w:left="135"/>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lastRenderedPageBreak/>
              <w:t>Overweight</w:t>
            </w:r>
            <w:r w:rsidRPr="009816A9">
              <w:rPr>
                <w:rFonts w:ascii="Times New Roman" w:hAnsi="Times New Roman" w:cs="Times New Roman"/>
                <w:sz w:val="20"/>
                <w:szCs w:val="20"/>
                <w:vertAlign w:val="superscript"/>
              </w:rPr>
              <w:t xml:space="preserve"> </w:t>
            </w:r>
          </w:p>
        </w:tc>
        <w:tc>
          <w:tcPr>
            <w:tcW w:w="1605" w:type="dxa"/>
            <w:vAlign w:val="center"/>
            <w:hideMark/>
          </w:tcPr>
          <w:p w:rsidR="00E16D7D" w:rsidRPr="009816A9" w:rsidRDefault="00E16D7D" w:rsidP="00B50F11">
            <w:pPr>
              <w:spacing w:after="0" w:line="240" w:lineRule="auto"/>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0.91 (0.82, 1.00)</w:t>
            </w:r>
          </w:p>
        </w:tc>
        <w:tc>
          <w:tcPr>
            <w:tcW w:w="1590" w:type="dxa"/>
            <w:gridSpan w:val="2"/>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r>
      <w:tr w:rsidR="00E16D7D" w:rsidRPr="009816A9" w:rsidTr="00B50F11">
        <w:trPr>
          <w:tblCellSpacing w:w="15" w:type="dxa"/>
        </w:trPr>
        <w:tc>
          <w:tcPr>
            <w:tcW w:w="3015" w:type="dxa"/>
            <w:vAlign w:val="center"/>
            <w:hideMark/>
          </w:tcPr>
          <w:p w:rsidR="00E16D7D" w:rsidRPr="009816A9" w:rsidRDefault="00E16D7D" w:rsidP="00B50F11">
            <w:pPr>
              <w:spacing w:after="0" w:line="240" w:lineRule="auto"/>
              <w:ind w:left="135"/>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Class I obesity</w:t>
            </w:r>
            <w:r w:rsidRPr="009816A9">
              <w:rPr>
                <w:rFonts w:ascii="Times New Roman" w:hAnsi="Times New Roman" w:cs="Times New Roman"/>
                <w:sz w:val="20"/>
                <w:szCs w:val="20"/>
                <w:vertAlign w:val="superscript"/>
              </w:rPr>
              <w:t xml:space="preserve"> </w:t>
            </w:r>
          </w:p>
        </w:tc>
        <w:tc>
          <w:tcPr>
            <w:tcW w:w="1605" w:type="dxa"/>
            <w:vAlign w:val="center"/>
            <w:hideMark/>
          </w:tcPr>
          <w:p w:rsidR="00E16D7D" w:rsidRPr="009816A9" w:rsidRDefault="00E16D7D" w:rsidP="00B50F11">
            <w:pPr>
              <w:spacing w:after="0" w:line="240" w:lineRule="auto"/>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1.09 (0.96, 1.22)</w:t>
            </w:r>
          </w:p>
        </w:tc>
        <w:tc>
          <w:tcPr>
            <w:tcW w:w="1590" w:type="dxa"/>
            <w:gridSpan w:val="2"/>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r>
      <w:tr w:rsidR="00E16D7D" w:rsidRPr="009816A9" w:rsidTr="00B50F11">
        <w:trPr>
          <w:tblCellSpacing w:w="15" w:type="dxa"/>
        </w:trPr>
        <w:tc>
          <w:tcPr>
            <w:tcW w:w="3015" w:type="dxa"/>
            <w:vAlign w:val="center"/>
            <w:hideMark/>
          </w:tcPr>
          <w:p w:rsidR="00E16D7D" w:rsidRPr="009816A9" w:rsidRDefault="00E16D7D" w:rsidP="00B50F11">
            <w:pPr>
              <w:spacing w:after="0" w:line="240" w:lineRule="auto"/>
              <w:ind w:left="135"/>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Class II/III obesity</w:t>
            </w:r>
            <w:r w:rsidRPr="009816A9">
              <w:rPr>
                <w:rFonts w:ascii="Times New Roman" w:hAnsi="Times New Roman" w:cs="Times New Roman"/>
                <w:sz w:val="20"/>
                <w:szCs w:val="20"/>
                <w:vertAlign w:val="superscript"/>
              </w:rPr>
              <w:t xml:space="preserve"> </w:t>
            </w:r>
          </w:p>
        </w:tc>
        <w:tc>
          <w:tcPr>
            <w:tcW w:w="1605" w:type="dxa"/>
            <w:vAlign w:val="center"/>
            <w:hideMark/>
          </w:tcPr>
          <w:p w:rsidR="00E16D7D" w:rsidRPr="009816A9" w:rsidRDefault="00E16D7D" w:rsidP="00B50F11">
            <w:pPr>
              <w:spacing w:after="0" w:line="240" w:lineRule="auto"/>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1.61 (1.38, 1.83)</w:t>
            </w:r>
          </w:p>
        </w:tc>
        <w:tc>
          <w:tcPr>
            <w:tcW w:w="1590" w:type="dxa"/>
            <w:gridSpan w:val="2"/>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r>
      <w:tr w:rsidR="00E16D7D" w:rsidRPr="009816A9" w:rsidTr="00B50F11">
        <w:trPr>
          <w:tblCellSpacing w:w="15" w:type="dxa"/>
        </w:trPr>
        <w:tc>
          <w:tcPr>
            <w:tcW w:w="3015" w:type="dxa"/>
            <w:vAlign w:val="center"/>
          </w:tcPr>
          <w:p w:rsidR="00E16D7D" w:rsidRPr="009816A9" w:rsidRDefault="00E16D7D" w:rsidP="00B50F11">
            <w:pPr>
              <w:spacing w:after="0" w:line="240" w:lineRule="auto"/>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BMI trajectories</w:t>
            </w:r>
          </w:p>
        </w:tc>
        <w:tc>
          <w:tcPr>
            <w:tcW w:w="1605" w:type="dxa"/>
            <w:vAlign w:val="center"/>
          </w:tcPr>
          <w:p w:rsidR="00E16D7D" w:rsidRPr="009816A9" w:rsidRDefault="00E16D7D" w:rsidP="00B50F11">
            <w:pPr>
              <w:spacing w:after="0" w:line="240" w:lineRule="auto"/>
              <w:rPr>
                <w:rFonts w:ascii="Times New Roman" w:eastAsia="Times New Roman" w:hAnsi="Times New Roman" w:cs="Times New Roman"/>
                <w:sz w:val="20"/>
                <w:szCs w:val="20"/>
              </w:rPr>
            </w:pP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590" w:type="dxa"/>
            <w:gridSpan w:val="2"/>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r>
      <w:tr w:rsidR="00E16D7D" w:rsidRPr="009816A9" w:rsidTr="00B50F11">
        <w:trPr>
          <w:tblCellSpacing w:w="15" w:type="dxa"/>
        </w:trPr>
        <w:tc>
          <w:tcPr>
            <w:tcW w:w="3015" w:type="dxa"/>
            <w:vAlign w:val="center"/>
            <w:hideMark/>
          </w:tcPr>
          <w:p w:rsidR="00E16D7D" w:rsidRPr="009816A9" w:rsidRDefault="00E16D7D" w:rsidP="00B50F11">
            <w:pPr>
              <w:spacing w:after="0" w:line="240" w:lineRule="auto"/>
              <w:ind w:left="135"/>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Lower level of normal weight</w:t>
            </w:r>
            <w:r w:rsidRPr="009816A9">
              <w:rPr>
                <w:rFonts w:ascii="Times New Roman" w:hAnsi="Times New Roman" w:cs="Times New Roman"/>
                <w:sz w:val="20"/>
                <w:szCs w:val="20"/>
                <w:vertAlign w:val="superscript"/>
              </w:rPr>
              <w:t xml:space="preserve"> </w:t>
            </w:r>
          </w:p>
        </w:tc>
        <w:tc>
          <w:tcPr>
            <w:tcW w:w="1605" w:type="dxa"/>
            <w:vAlign w:val="center"/>
            <w:hideMark/>
          </w:tcPr>
          <w:p w:rsidR="00E16D7D" w:rsidRPr="009816A9" w:rsidRDefault="00E16D7D" w:rsidP="00B50F11">
            <w:pPr>
              <w:spacing w:after="0" w:line="240" w:lineRule="auto"/>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590" w:type="dxa"/>
            <w:gridSpan w:val="2"/>
            <w:vAlign w:val="bottom"/>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1.40 (1.23, 1.60)</w:t>
            </w:r>
          </w:p>
        </w:tc>
      </w:tr>
      <w:tr w:rsidR="00E16D7D" w:rsidRPr="009816A9" w:rsidTr="00B50F11">
        <w:trPr>
          <w:tblCellSpacing w:w="15" w:type="dxa"/>
        </w:trPr>
        <w:tc>
          <w:tcPr>
            <w:tcW w:w="3015" w:type="dxa"/>
            <w:vAlign w:val="center"/>
            <w:hideMark/>
          </w:tcPr>
          <w:p w:rsidR="00E16D7D" w:rsidRPr="009816A9" w:rsidRDefault="00E16D7D" w:rsidP="00B50F11">
            <w:pPr>
              <w:spacing w:after="0" w:line="240" w:lineRule="auto"/>
              <w:ind w:left="135"/>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Normal weight stable</w:t>
            </w:r>
          </w:p>
        </w:tc>
        <w:tc>
          <w:tcPr>
            <w:tcW w:w="1605" w:type="dxa"/>
            <w:vAlign w:val="center"/>
            <w:hideMark/>
          </w:tcPr>
          <w:p w:rsidR="00E16D7D" w:rsidRPr="009816A9" w:rsidRDefault="00E16D7D" w:rsidP="00B50F11">
            <w:pPr>
              <w:spacing w:after="0" w:line="240" w:lineRule="auto"/>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590" w:type="dxa"/>
            <w:gridSpan w:val="2"/>
            <w:vAlign w:val="bottom"/>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1.19 (1.07, 1.32)</w:t>
            </w:r>
          </w:p>
        </w:tc>
      </w:tr>
      <w:tr w:rsidR="00E16D7D" w:rsidRPr="009816A9" w:rsidTr="00B50F11">
        <w:trPr>
          <w:tblCellSpacing w:w="15" w:type="dxa"/>
        </w:trPr>
        <w:tc>
          <w:tcPr>
            <w:tcW w:w="3015" w:type="dxa"/>
            <w:vAlign w:val="center"/>
          </w:tcPr>
          <w:p w:rsidR="00E16D7D" w:rsidRPr="009816A9" w:rsidRDefault="00E16D7D" w:rsidP="00B50F11">
            <w:pPr>
              <w:spacing w:after="0" w:line="240" w:lineRule="auto"/>
              <w:ind w:left="135"/>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Normal weight upward</w:t>
            </w:r>
          </w:p>
        </w:tc>
        <w:tc>
          <w:tcPr>
            <w:tcW w:w="1605" w:type="dxa"/>
            <w:vAlign w:val="center"/>
          </w:tcPr>
          <w:p w:rsidR="00E16D7D" w:rsidRPr="009816A9" w:rsidRDefault="00E16D7D" w:rsidP="00B50F11">
            <w:pPr>
              <w:spacing w:after="0" w:line="240" w:lineRule="auto"/>
              <w:rPr>
                <w:rFonts w:ascii="Times New Roman" w:eastAsia="Times New Roman" w:hAnsi="Times New Roman" w:cs="Times New Roman"/>
                <w:sz w:val="20"/>
                <w:szCs w:val="20"/>
              </w:rPr>
            </w:pP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590" w:type="dxa"/>
            <w:gridSpan w:val="2"/>
            <w:vAlign w:val="bottom"/>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1.00</w:t>
            </w:r>
          </w:p>
        </w:tc>
      </w:tr>
      <w:tr w:rsidR="00E16D7D" w:rsidRPr="009816A9" w:rsidTr="00B50F11">
        <w:trPr>
          <w:tblCellSpacing w:w="15" w:type="dxa"/>
        </w:trPr>
        <w:tc>
          <w:tcPr>
            <w:tcW w:w="3015" w:type="dxa"/>
            <w:vAlign w:val="center"/>
            <w:hideMark/>
          </w:tcPr>
          <w:p w:rsidR="00E16D7D" w:rsidRPr="009816A9" w:rsidRDefault="00E16D7D" w:rsidP="00B50F11">
            <w:pPr>
              <w:spacing w:after="0" w:line="240" w:lineRule="auto"/>
              <w:ind w:left="135"/>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Overweight</w:t>
            </w:r>
            <w:r w:rsidRPr="009816A9">
              <w:rPr>
                <w:rFonts w:ascii="Times New Roman" w:hAnsi="Times New Roman" w:cs="Times New Roman"/>
                <w:sz w:val="20"/>
                <w:szCs w:val="20"/>
                <w:vertAlign w:val="superscript"/>
              </w:rPr>
              <w:t xml:space="preserve"> </w:t>
            </w:r>
            <w:r w:rsidRPr="009816A9">
              <w:rPr>
                <w:rFonts w:ascii="Times New Roman" w:eastAsia="Times New Roman" w:hAnsi="Times New Roman" w:cs="Times New Roman"/>
                <w:sz w:val="20"/>
                <w:szCs w:val="20"/>
              </w:rPr>
              <w:t>downward</w:t>
            </w:r>
          </w:p>
        </w:tc>
        <w:tc>
          <w:tcPr>
            <w:tcW w:w="1605" w:type="dxa"/>
            <w:vAlign w:val="center"/>
            <w:hideMark/>
          </w:tcPr>
          <w:p w:rsidR="00E16D7D" w:rsidRPr="009816A9" w:rsidRDefault="00E16D7D" w:rsidP="00B50F11">
            <w:pPr>
              <w:spacing w:after="0" w:line="240" w:lineRule="auto"/>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590" w:type="dxa"/>
            <w:gridSpan w:val="2"/>
            <w:vAlign w:val="bottom"/>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1.38 (1.24, 1.53)</w:t>
            </w:r>
          </w:p>
        </w:tc>
      </w:tr>
      <w:tr w:rsidR="00E16D7D" w:rsidRPr="009816A9" w:rsidTr="00B50F11">
        <w:trPr>
          <w:tblCellSpacing w:w="15" w:type="dxa"/>
        </w:trPr>
        <w:tc>
          <w:tcPr>
            <w:tcW w:w="3015" w:type="dxa"/>
            <w:vAlign w:val="center"/>
            <w:hideMark/>
          </w:tcPr>
          <w:p w:rsidR="00E16D7D" w:rsidRPr="009816A9" w:rsidRDefault="00E16D7D" w:rsidP="00B50F11">
            <w:pPr>
              <w:spacing w:after="0" w:line="240" w:lineRule="auto"/>
              <w:ind w:left="135"/>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Overweight stable</w:t>
            </w:r>
          </w:p>
        </w:tc>
        <w:tc>
          <w:tcPr>
            <w:tcW w:w="1605" w:type="dxa"/>
            <w:vAlign w:val="center"/>
            <w:hideMark/>
          </w:tcPr>
          <w:p w:rsidR="00E16D7D" w:rsidRPr="009816A9" w:rsidRDefault="00E16D7D" w:rsidP="00B50F11">
            <w:pPr>
              <w:spacing w:after="0" w:line="240" w:lineRule="auto"/>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590" w:type="dxa"/>
            <w:gridSpan w:val="2"/>
            <w:vAlign w:val="bottom"/>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1.34 (1.20, 1.49)</w:t>
            </w:r>
          </w:p>
        </w:tc>
      </w:tr>
      <w:tr w:rsidR="00E16D7D" w:rsidRPr="009816A9" w:rsidTr="00B50F11">
        <w:trPr>
          <w:tblCellSpacing w:w="15" w:type="dxa"/>
        </w:trPr>
        <w:tc>
          <w:tcPr>
            <w:tcW w:w="3015" w:type="dxa"/>
            <w:vAlign w:val="center"/>
            <w:hideMark/>
          </w:tcPr>
          <w:p w:rsidR="00E16D7D" w:rsidRPr="009816A9" w:rsidRDefault="00E16D7D" w:rsidP="00B50F11">
            <w:pPr>
              <w:spacing w:after="0" w:line="240" w:lineRule="auto"/>
              <w:ind w:left="135"/>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Class I obese</w:t>
            </w:r>
            <w:r w:rsidRPr="009816A9">
              <w:rPr>
                <w:rFonts w:ascii="Times New Roman" w:hAnsi="Times New Roman" w:cs="Times New Roman"/>
                <w:sz w:val="20"/>
                <w:szCs w:val="20"/>
                <w:vertAlign w:val="superscript"/>
              </w:rPr>
              <w:t xml:space="preserve"> </w:t>
            </w:r>
          </w:p>
        </w:tc>
        <w:tc>
          <w:tcPr>
            <w:tcW w:w="1605" w:type="dxa"/>
            <w:vAlign w:val="center"/>
            <w:hideMark/>
          </w:tcPr>
          <w:p w:rsidR="00E16D7D" w:rsidRPr="009816A9" w:rsidRDefault="00E16D7D" w:rsidP="00B50F11">
            <w:pPr>
              <w:spacing w:after="0" w:line="240" w:lineRule="auto"/>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590" w:type="dxa"/>
            <w:gridSpan w:val="2"/>
            <w:vAlign w:val="bottom"/>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1.55 (1.34, 1.79)</w:t>
            </w:r>
          </w:p>
        </w:tc>
      </w:tr>
      <w:tr w:rsidR="00E16D7D" w:rsidRPr="009816A9" w:rsidTr="00B50F11">
        <w:trPr>
          <w:tblCellSpacing w:w="15" w:type="dxa"/>
        </w:trPr>
        <w:tc>
          <w:tcPr>
            <w:tcW w:w="3015" w:type="dxa"/>
            <w:vAlign w:val="center"/>
            <w:hideMark/>
          </w:tcPr>
          <w:p w:rsidR="00E16D7D" w:rsidRPr="009816A9" w:rsidRDefault="00E16D7D" w:rsidP="00B50F11">
            <w:pPr>
              <w:spacing w:after="0" w:line="240" w:lineRule="auto"/>
              <w:ind w:left="135"/>
              <w:rPr>
                <w:rFonts w:ascii="Times New Roman" w:eastAsia="Times New Roman" w:hAnsi="Times New Roman" w:cs="Times New Roman"/>
                <w:sz w:val="20"/>
                <w:szCs w:val="20"/>
                <w:lang w:val="es-BO"/>
              </w:rPr>
            </w:pPr>
            <w:proofErr w:type="spellStart"/>
            <w:r w:rsidRPr="009816A9">
              <w:rPr>
                <w:rFonts w:ascii="Times New Roman" w:eastAsia="Times New Roman" w:hAnsi="Times New Roman" w:cs="Times New Roman"/>
                <w:sz w:val="20"/>
                <w:szCs w:val="20"/>
                <w:lang w:val="es-BO"/>
              </w:rPr>
              <w:t>Class</w:t>
            </w:r>
            <w:proofErr w:type="spellEnd"/>
            <w:r w:rsidRPr="009816A9">
              <w:rPr>
                <w:rFonts w:ascii="Times New Roman" w:eastAsia="Times New Roman" w:hAnsi="Times New Roman" w:cs="Times New Roman"/>
                <w:sz w:val="20"/>
                <w:szCs w:val="20"/>
                <w:lang w:val="es-BO"/>
              </w:rPr>
              <w:t xml:space="preserve"> II/III </w:t>
            </w:r>
            <w:proofErr w:type="spellStart"/>
            <w:r w:rsidRPr="009816A9">
              <w:rPr>
                <w:rFonts w:ascii="Times New Roman" w:eastAsia="Times New Roman" w:hAnsi="Times New Roman" w:cs="Times New Roman"/>
                <w:sz w:val="20"/>
                <w:szCs w:val="20"/>
                <w:lang w:val="es-BO"/>
              </w:rPr>
              <w:t>obese</w:t>
            </w:r>
            <w:proofErr w:type="spellEnd"/>
            <w:r w:rsidRPr="009816A9">
              <w:rPr>
                <w:rFonts w:ascii="Times New Roman" w:hAnsi="Times New Roman" w:cs="Times New Roman"/>
                <w:sz w:val="20"/>
                <w:szCs w:val="20"/>
                <w:vertAlign w:val="superscript"/>
                <w:lang w:val="es-BO"/>
              </w:rPr>
              <w:t xml:space="preserve"> </w:t>
            </w:r>
          </w:p>
        </w:tc>
        <w:tc>
          <w:tcPr>
            <w:tcW w:w="1605" w:type="dxa"/>
            <w:vAlign w:val="center"/>
            <w:hideMark/>
          </w:tcPr>
          <w:p w:rsidR="00E16D7D" w:rsidRPr="009816A9" w:rsidRDefault="00E16D7D" w:rsidP="00B50F11">
            <w:pPr>
              <w:spacing w:after="0" w:line="240" w:lineRule="auto"/>
              <w:rPr>
                <w:rFonts w:ascii="Times New Roman" w:eastAsia="Times New Roman" w:hAnsi="Times New Roman" w:cs="Times New Roman"/>
                <w:sz w:val="20"/>
                <w:szCs w:val="20"/>
                <w:lang w:val="es-BO"/>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lang w:val="es-BO"/>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lang w:val="es-BO"/>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lang w:val="es-BO"/>
              </w:rPr>
            </w:pP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lang w:val="es-BO"/>
              </w:rPr>
            </w:pPr>
          </w:p>
        </w:tc>
        <w:tc>
          <w:tcPr>
            <w:tcW w:w="1590" w:type="dxa"/>
            <w:gridSpan w:val="2"/>
            <w:vAlign w:val="bottom"/>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2.11 (1.63, 2.73)</w:t>
            </w:r>
          </w:p>
        </w:tc>
      </w:tr>
      <w:tr w:rsidR="00E16D7D" w:rsidRPr="009816A9" w:rsidTr="00B50F11">
        <w:trPr>
          <w:tblCellSpacing w:w="15" w:type="dxa"/>
        </w:trPr>
        <w:tc>
          <w:tcPr>
            <w:tcW w:w="3015" w:type="dxa"/>
            <w:vAlign w:val="center"/>
          </w:tcPr>
          <w:p w:rsidR="00E16D7D" w:rsidRPr="009816A9" w:rsidRDefault="00E16D7D" w:rsidP="00B50F11">
            <w:pPr>
              <w:spacing w:after="0" w:line="240" w:lineRule="auto"/>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Birth cohorts</w:t>
            </w:r>
          </w:p>
        </w:tc>
        <w:tc>
          <w:tcPr>
            <w:tcW w:w="1605" w:type="dxa"/>
            <w:vAlign w:val="center"/>
          </w:tcPr>
          <w:p w:rsidR="00E16D7D" w:rsidRPr="009816A9" w:rsidRDefault="00E16D7D" w:rsidP="00B50F11">
            <w:pPr>
              <w:spacing w:after="0" w:line="240" w:lineRule="auto"/>
              <w:rPr>
                <w:rFonts w:ascii="Times New Roman" w:eastAsia="Times New Roman" w:hAnsi="Times New Roman" w:cs="Times New Roman"/>
                <w:sz w:val="20"/>
                <w:szCs w:val="20"/>
              </w:rPr>
            </w:pP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590" w:type="dxa"/>
            <w:gridSpan w:val="2"/>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r>
      <w:tr w:rsidR="00E16D7D" w:rsidRPr="009816A9" w:rsidTr="00B50F11">
        <w:trPr>
          <w:tblCellSpacing w:w="15" w:type="dxa"/>
        </w:trPr>
        <w:tc>
          <w:tcPr>
            <w:tcW w:w="3015" w:type="dxa"/>
            <w:vAlign w:val="center"/>
          </w:tcPr>
          <w:p w:rsidR="00E16D7D" w:rsidRPr="009816A9" w:rsidRDefault="00E16D7D" w:rsidP="00B50F11">
            <w:pPr>
              <w:spacing w:after="0" w:line="240" w:lineRule="auto"/>
              <w:ind w:left="135"/>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1876 to 1894</w:t>
            </w:r>
          </w:p>
        </w:tc>
        <w:tc>
          <w:tcPr>
            <w:tcW w:w="1605" w:type="dxa"/>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hAnsi="Times New Roman" w:cs="Times New Roman"/>
                <w:sz w:val="20"/>
                <w:szCs w:val="20"/>
              </w:rPr>
              <w:t>1.00</w:t>
            </w: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1.00</w:t>
            </w: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1.00</w:t>
            </w: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1.00</w:t>
            </w: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1.00</w:t>
            </w:r>
          </w:p>
        </w:tc>
        <w:tc>
          <w:tcPr>
            <w:tcW w:w="1590" w:type="dxa"/>
            <w:gridSpan w:val="2"/>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1.00</w:t>
            </w:r>
          </w:p>
        </w:tc>
      </w:tr>
      <w:tr w:rsidR="00E16D7D" w:rsidRPr="009816A9" w:rsidTr="00B50F11">
        <w:trPr>
          <w:tblCellSpacing w:w="15" w:type="dxa"/>
        </w:trPr>
        <w:tc>
          <w:tcPr>
            <w:tcW w:w="3015" w:type="dxa"/>
            <w:vAlign w:val="center"/>
            <w:hideMark/>
          </w:tcPr>
          <w:p w:rsidR="00E16D7D" w:rsidRPr="009816A9" w:rsidRDefault="00E16D7D" w:rsidP="00B50F11">
            <w:pPr>
              <w:spacing w:after="0" w:line="240" w:lineRule="auto"/>
              <w:ind w:left="135"/>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1895 to 1899</w:t>
            </w:r>
          </w:p>
        </w:tc>
        <w:tc>
          <w:tcPr>
            <w:tcW w:w="1605" w:type="dxa"/>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hAnsi="Times New Roman" w:cs="Times New Roman"/>
                <w:sz w:val="20"/>
                <w:szCs w:val="20"/>
              </w:rPr>
              <w:t>0.93 (0.83, 1.07)</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0.94 (0.83, 1.07)</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0.95 (0.83, 1.07)</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0.94 (0.82, 1.07)</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0.94 (0.82, 1.07)</w:t>
            </w:r>
          </w:p>
        </w:tc>
        <w:tc>
          <w:tcPr>
            <w:tcW w:w="1590" w:type="dxa"/>
            <w:gridSpan w:val="2"/>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0.94 (0.81, 1.06)</w:t>
            </w:r>
          </w:p>
        </w:tc>
      </w:tr>
      <w:tr w:rsidR="00E16D7D" w:rsidRPr="009816A9" w:rsidTr="00B50F11">
        <w:trPr>
          <w:tblCellSpacing w:w="15" w:type="dxa"/>
        </w:trPr>
        <w:tc>
          <w:tcPr>
            <w:tcW w:w="3015" w:type="dxa"/>
            <w:vAlign w:val="center"/>
            <w:hideMark/>
          </w:tcPr>
          <w:p w:rsidR="00E16D7D" w:rsidRPr="009816A9" w:rsidRDefault="00E16D7D" w:rsidP="00B50F11">
            <w:pPr>
              <w:spacing w:after="0" w:line="240" w:lineRule="auto"/>
              <w:ind w:left="135"/>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1900 to 1904</w:t>
            </w:r>
          </w:p>
        </w:tc>
        <w:tc>
          <w:tcPr>
            <w:tcW w:w="1605" w:type="dxa"/>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hAnsi="Times New Roman" w:cs="Times New Roman"/>
                <w:sz w:val="20"/>
                <w:szCs w:val="20"/>
              </w:rPr>
              <w:t>1.01 (0.88, 1.13)</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0.99 (0.88, 1.13)</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1.00 (0.89, 1.14)</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1.00 (0.87, 1.12)</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1.01 (0.88, 1.13)</w:t>
            </w:r>
          </w:p>
        </w:tc>
        <w:tc>
          <w:tcPr>
            <w:tcW w:w="1590" w:type="dxa"/>
            <w:gridSpan w:val="2"/>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1.00 (0.88, 1.13)</w:t>
            </w:r>
          </w:p>
        </w:tc>
      </w:tr>
      <w:tr w:rsidR="00E16D7D" w:rsidRPr="009816A9" w:rsidTr="00B50F11">
        <w:trPr>
          <w:tblCellSpacing w:w="15" w:type="dxa"/>
        </w:trPr>
        <w:tc>
          <w:tcPr>
            <w:tcW w:w="3015" w:type="dxa"/>
            <w:vAlign w:val="center"/>
            <w:hideMark/>
          </w:tcPr>
          <w:p w:rsidR="00E16D7D" w:rsidRPr="009816A9" w:rsidRDefault="00E16D7D" w:rsidP="00B50F11">
            <w:pPr>
              <w:spacing w:after="0" w:line="240" w:lineRule="auto"/>
              <w:ind w:left="135"/>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1905 to 1909</w:t>
            </w:r>
          </w:p>
        </w:tc>
        <w:tc>
          <w:tcPr>
            <w:tcW w:w="1605" w:type="dxa"/>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hAnsi="Times New Roman" w:cs="Times New Roman"/>
                <w:sz w:val="20"/>
                <w:szCs w:val="20"/>
              </w:rPr>
              <w:t>0.89 (0.77, 0.99)</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0.87 (0.78, 1.00)</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0.88 (0.78, 1.00)</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0.88 (0.76, 1.00)</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0.88 (0.76, 1.01)</w:t>
            </w:r>
          </w:p>
        </w:tc>
        <w:tc>
          <w:tcPr>
            <w:tcW w:w="1590" w:type="dxa"/>
            <w:gridSpan w:val="2"/>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0.89 (0.77, 1.01)</w:t>
            </w:r>
          </w:p>
        </w:tc>
      </w:tr>
      <w:tr w:rsidR="00E16D7D" w:rsidRPr="009816A9" w:rsidTr="00B50F11">
        <w:trPr>
          <w:tblCellSpacing w:w="15" w:type="dxa"/>
        </w:trPr>
        <w:tc>
          <w:tcPr>
            <w:tcW w:w="3015" w:type="dxa"/>
            <w:vAlign w:val="center"/>
            <w:hideMark/>
          </w:tcPr>
          <w:p w:rsidR="00E16D7D" w:rsidRPr="009816A9" w:rsidRDefault="00E16D7D" w:rsidP="00B50F11">
            <w:pPr>
              <w:spacing w:after="0" w:line="240" w:lineRule="auto"/>
              <w:ind w:left="135"/>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1910 to 1914</w:t>
            </w:r>
          </w:p>
        </w:tc>
        <w:tc>
          <w:tcPr>
            <w:tcW w:w="1605" w:type="dxa"/>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hAnsi="Times New Roman" w:cs="Times New Roman"/>
                <w:sz w:val="20"/>
                <w:szCs w:val="20"/>
              </w:rPr>
              <w:t>0.89 (0.76, 0.97)</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0.86 (0.76, 0.97)</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0.86 (0.77, 0.98)</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0.86 (0.74, 0.98)</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0.86 (0.75, 0.98)</w:t>
            </w:r>
          </w:p>
        </w:tc>
        <w:tc>
          <w:tcPr>
            <w:tcW w:w="1590" w:type="dxa"/>
            <w:gridSpan w:val="2"/>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0.88 (0.76, 1.00)</w:t>
            </w:r>
          </w:p>
        </w:tc>
      </w:tr>
      <w:tr w:rsidR="00E16D7D" w:rsidRPr="009816A9" w:rsidTr="00B50F11">
        <w:trPr>
          <w:tblCellSpacing w:w="15" w:type="dxa"/>
        </w:trPr>
        <w:tc>
          <w:tcPr>
            <w:tcW w:w="3015" w:type="dxa"/>
            <w:vAlign w:val="center"/>
            <w:hideMark/>
          </w:tcPr>
          <w:p w:rsidR="00E16D7D" w:rsidRPr="009816A9" w:rsidRDefault="00E16D7D" w:rsidP="00B50F11">
            <w:pPr>
              <w:spacing w:after="0" w:line="240" w:lineRule="auto"/>
              <w:ind w:left="135"/>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1915 and Above</w:t>
            </w:r>
          </w:p>
        </w:tc>
        <w:tc>
          <w:tcPr>
            <w:tcW w:w="1605" w:type="dxa"/>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hAnsi="Times New Roman" w:cs="Times New Roman"/>
                <w:sz w:val="20"/>
                <w:szCs w:val="20"/>
              </w:rPr>
              <w:t>0.83 (0.69, 0.88)</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0.78 (0.70, 0.89)</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0.79 (0.70, 0.89)</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0.79 (0.66, 0.91)</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0.79 (0.67, 0.91)</w:t>
            </w:r>
          </w:p>
        </w:tc>
        <w:tc>
          <w:tcPr>
            <w:tcW w:w="1590" w:type="dxa"/>
            <w:gridSpan w:val="2"/>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0.80 (0.68, 0.93)</w:t>
            </w:r>
          </w:p>
        </w:tc>
      </w:tr>
      <w:tr w:rsidR="00E16D7D" w:rsidRPr="009816A9" w:rsidTr="00B50F11">
        <w:trPr>
          <w:tblCellSpacing w:w="15" w:type="dxa"/>
        </w:trPr>
        <w:tc>
          <w:tcPr>
            <w:tcW w:w="3015" w:type="dxa"/>
            <w:vAlign w:val="center"/>
          </w:tcPr>
          <w:p w:rsidR="00E16D7D" w:rsidRPr="009816A9" w:rsidRDefault="00E16D7D" w:rsidP="00B50F11">
            <w:pPr>
              <w:spacing w:after="0" w:line="240" w:lineRule="auto"/>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Gender</w:t>
            </w:r>
          </w:p>
        </w:tc>
        <w:tc>
          <w:tcPr>
            <w:tcW w:w="1605" w:type="dxa"/>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590" w:type="dxa"/>
            <w:gridSpan w:val="2"/>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r>
      <w:tr w:rsidR="00E16D7D" w:rsidRPr="009816A9" w:rsidTr="00B50F11">
        <w:trPr>
          <w:tblCellSpacing w:w="15" w:type="dxa"/>
        </w:trPr>
        <w:tc>
          <w:tcPr>
            <w:tcW w:w="3015" w:type="dxa"/>
            <w:vAlign w:val="center"/>
          </w:tcPr>
          <w:p w:rsidR="00E16D7D" w:rsidRPr="009816A9" w:rsidRDefault="00E16D7D" w:rsidP="00B50F11">
            <w:pPr>
              <w:spacing w:after="0" w:line="240" w:lineRule="auto"/>
              <w:ind w:left="135"/>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Male</w:t>
            </w:r>
          </w:p>
        </w:tc>
        <w:tc>
          <w:tcPr>
            <w:tcW w:w="1605" w:type="dxa"/>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hAnsi="Times New Roman" w:cs="Times New Roman"/>
                <w:sz w:val="20"/>
                <w:szCs w:val="20"/>
              </w:rPr>
              <w:t>1.00</w:t>
            </w: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1.00</w:t>
            </w: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1.00</w:t>
            </w: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1.00</w:t>
            </w: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1.00</w:t>
            </w:r>
          </w:p>
        </w:tc>
        <w:tc>
          <w:tcPr>
            <w:tcW w:w="1590" w:type="dxa"/>
            <w:gridSpan w:val="2"/>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1.00</w:t>
            </w:r>
          </w:p>
        </w:tc>
      </w:tr>
      <w:tr w:rsidR="00E16D7D" w:rsidRPr="009816A9" w:rsidTr="00B50F11">
        <w:trPr>
          <w:tblCellSpacing w:w="15" w:type="dxa"/>
        </w:trPr>
        <w:tc>
          <w:tcPr>
            <w:tcW w:w="3015" w:type="dxa"/>
            <w:vAlign w:val="center"/>
            <w:hideMark/>
          </w:tcPr>
          <w:p w:rsidR="00E16D7D" w:rsidRPr="009816A9" w:rsidRDefault="00E16D7D" w:rsidP="00B50F11">
            <w:pPr>
              <w:spacing w:after="0" w:line="240" w:lineRule="auto"/>
              <w:ind w:left="135"/>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Female</w:t>
            </w:r>
          </w:p>
        </w:tc>
        <w:tc>
          <w:tcPr>
            <w:tcW w:w="1605" w:type="dxa"/>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hAnsi="Times New Roman" w:cs="Times New Roman"/>
                <w:sz w:val="20"/>
                <w:szCs w:val="20"/>
              </w:rPr>
              <w:t>0.60 (0.56, 0.64)</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0.59 (0.56, 0.64)</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0.60 (0.55, 0.63)</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0.60 (0.53, 0.66)</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0.59 (0.52, 0.66)</w:t>
            </w:r>
          </w:p>
        </w:tc>
        <w:tc>
          <w:tcPr>
            <w:tcW w:w="1590" w:type="dxa"/>
            <w:gridSpan w:val="2"/>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0.61 (0.55, 0.68)</w:t>
            </w:r>
          </w:p>
        </w:tc>
      </w:tr>
      <w:tr w:rsidR="00E16D7D" w:rsidRPr="009816A9" w:rsidTr="00B50F11">
        <w:trPr>
          <w:tblCellSpacing w:w="15" w:type="dxa"/>
        </w:trPr>
        <w:tc>
          <w:tcPr>
            <w:tcW w:w="3015" w:type="dxa"/>
            <w:vAlign w:val="center"/>
          </w:tcPr>
          <w:p w:rsidR="00E16D7D" w:rsidRPr="009816A9" w:rsidRDefault="00E16D7D" w:rsidP="00B50F11">
            <w:pPr>
              <w:spacing w:after="0" w:line="240" w:lineRule="auto"/>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Educational attainment</w:t>
            </w:r>
          </w:p>
        </w:tc>
        <w:tc>
          <w:tcPr>
            <w:tcW w:w="1605" w:type="dxa"/>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590" w:type="dxa"/>
            <w:gridSpan w:val="2"/>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r>
      <w:tr w:rsidR="00E16D7D" w:rsidRPr="009816A9" w:rsidTr="00B50F11">
        <w:trPr>
          <w:tblCellSpacing w:w="15" w:type="dxa"/>
        </w:trPr>
        <w:tc>
          <w:tcPr>
            <w:tcW w:w="3015" w:type="dxa"/>
            <w:vAlign w:val="center"/>
          </w:tcPr>
          <w:p w:rsidR="00E16D7D" w:rsidRPr="009816A9" w:rsidRDefault="00E16D7D" w:rsidP="00B50F11">
            <w:pPr>
              <w:spacing w:after="0" w:line="240" w:lineRule="auto"/>
              <w:ind w:left="135"/>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Less than high school</w:t>
            </w:r>
          </w:p>
        </w:tc>
        <w:tc>
          <w:tcPr>
            <w:tcW w:w="1605" w:type="dxa"/>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hAnsi="Times New Roman" w:cs="Times New Roman"/>
                <w:sz w:val="20"/>
                <w:szCs w:val="20"/>
              </w:rPr>
              <w:t>1.00</w:t>
            </w: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1.00</w:t>
            </w: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1.00</w:t>
            </w: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1.00</w:t>
            </w: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1.00</w:t>
            </w:r>
          </w:p>
        </w:tc>
        <w:tc>
          <w:tcPr>
            <w:tcW w:w="1590" w:type="dxa"/>
            <w:gridSpan w:val="2"/>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1.00</w:t>
            </w:r>
          </w:p>
        </w:tc>
      </w:tr>
      <w:tr w:rsidR="00E16D7D" w:rsidRPr="009816A9" w:rsidTr="00B50F11">
        <w:trPr>
          <w:tblCellSpacing w:w="15" w:type="dxa"/>
        </w:trPr>
        <w:tc>
          <w:tcPr>
            <w:tcW w:w="3015" w:type="dxa"/>
            <w:vAlign w:val="center"/>
            <w:hideMark/>
          </w:tcPr>
          <w:p w:rsidR="00E16D7D" w:rsidRPr="009816A9" w:rsidRDefault="00E16D7D" w:rsidP="00B50F11">
            <w:pPr>
              <w:spacing w:after="0" w:line="240" w:lineRule="auto"/>
              <w:ind w:left="135"/>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High school graduate</w:t>
            </w:r>
          </w:p>
        </w:tc>
        <w:tc>
          <w:tcPr>
            <w:tcW w:w="1605" w:type="dxa"/>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hAnsi="Times New Roman" w:cs="Times New Roman"/>
                <w:sz w:val="20"/>
                <w:szCs w:val="20"/>
              </w:rPr>
              <w:t>0.99 (0.89, 1.04)</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0.96 (0.90, 1.06)</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0.98 (0.90, 1.05)</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0.98 (0.90, 1.06)</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0.97 (0.89, 1.05)</w:t>
            </w:r>
          </w:p>
        </w:tc>
        <w:tc>
          <w:tcPr>
            <w:tcW w:w="1590" w:type="dxa"/>
            <w:gridSpan w:val="2"/>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0.98 (0.90, 1.05)</w:t>
            </w:r>
          </w:p>
        </w:tc>
      </w:tr>
      <w:tr w:rsidR="00E16D7D" w:rsidRPr="009816A9" w:rsidTr="00B50F11">
        <w:trPr>
          <w:tblCellSpacing w:w="15" w:type="dxa"/>
        </w:trPr>
        <w:tc>
          <w:tcPr>
            <w:tcW w:w="3015" w:type="dxa"/>
            <w:vAlign w:val="center"/>
            <w:hideMark/>
          </w:tcPr>
          <w:p w:rsidR="00E16D7D" w:rsidRPr="009816A9" w:rsidRDefault="00E16D7D" w:rsidP="00B50F11">
            <w:pPr>
              <w:spacing w:after="0" w:line="240" w:lineRule="auto"/>
              <w:ind w:left="135"/>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Some college</w:t>
            </w:r>
          </w:p>
        </w:tc>
        <w:tc>
          <w:tcPr>
            <w:tcW w:w="1605" w:type="dxa"/>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hAnsi="Times New Roman" w:cs="Times New Roman"/>
                <w:sz w:val="20"/>
                <w:szCs w:val="20"/>
              </w:rPr>
              <w:t>0.90 (0.78, 0.94)</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0.86 (0.80, 0.97)</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0.88 (0.80, 0.96)</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0.88 (0.79, 0.98)</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0.87 (0.78, 0.97)</w:t>
            </w:r>
          </w:p>
        </w:tc>
        <w:tc>
          <w:tcPr>
            <w:tcW w:w="1590" w:type="dxa"/>
            <w:gridSpan w:val="2"/>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0.88 (0.78, 0.97)</w:t>
            </w:r>
          </w:p>
        </w:tc>
      </w:tr>
      <w:tr w:rsidR="00E16D7D" w:rsidRPr="009816A9" w:rsidTr="00B50F11">
        <w:trPr>
          <w:tblCellSpacing w:w="15" w:type="dxa"/>
        </w:trPr>
        <w:tc>
          <w:tcPr>
            <w:tcW w:w="3015" w:type="dxa"/>
            <w:vAlign w:val="center"/>
            <w:hideMark/>
          </w:tcPr>
          <w:p w:rsidR="00E16D7D" w:rsidRPr="009816A9" w:rsidRDefault="00E16D7D" w:rsidP="00B50F11">
            <w:pPr>
              <w:spacing w:after="0" w:line="240" w:lineRule="auto"/>
              <w:ind w:left="135"/>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College graduate</w:t>
            </w:r>
          </w:p>
        </w:tc>
        <w:tc>
          <w:tcPr>
            <w:tcW w:w="1605" w:type="dxa"/>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hAnsi="Times New Roman" w:cs="Times New Roman"/>
                <w:sz w:val="20"/>
                <w:szCs w:val="20"/>
              </w:rPr>
              <w:t>0.92 (0.81, 0.98)</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0.89 (0.82, 1.00)</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0.90 (0.81, 0.99)</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0.90 (0.80, 1.01)</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0.90 (0.79, 1.00)</w:t>
            </w:r>
          </w:p>
        </w:tc>
        <w:tc>
          <w:tcPr>
            <w:tcW w:w="1590" w:type="dxa"/>
            <w:gridSpan w:val="2"/>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0.90 (0.80, 1.01)</w:t>
            </w:r>
          </w:p>
        </w:tc>
      </w:tr>
      <w:tr w:rsidR="00E16D7D" w:rsidRPr="009816A9" w:rsidTr="00B50F11">
        <w:trPr>
          <w:tblCellSpacing w:w="15" w:type="dxa"/>
        </w:trPr>
        <w:tc>
          <w:tcPr>
            <w:tcW w:w="3015" w:type="dxa"/>
            <w:vAlign w:val="center"/>
          </w:tcPr>
          <w:p w:rsidR="00E16D7D" w:rsidRPr="009816A9" w:rsidRDefault="00E16D7D" w:rsidP="00B50F11">
            <w:pPr>
              <w:spacing w:after="0" w:line="240" w:lineRule="auto"/>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Smoking behavior</w:t>
            </w:r>
          </w:p>
        </w:tc>
        <w:tc>
          <w:tcPr>
            <w:tcW w:w="1605" w:type="dxa"/>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c>
          <w:tcPr>
            <w:tcW w:w="1590" w:type="dxa"/>
            <w:gridSpan w:val="2"/>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p>
        </w:tc>
      </w:tr>
      <w:tr w:rsidR="00E16D7D" w:rsidRPr="009816A9" w:rsidTr="00B50F11">
        <w:trPr>
          <w:tblCellSpacing w:w="15" w:type="dxa"/>
        </w:trPr>
        <w:tc>
          <w:tcPr>
            <w:tcW w:w="3015" w:type="dxa"/>
            <w:vAlign w:val="center"/>
          </w:tcPr>
          <w:p w:rsidR="00E16D7D" w:rsidRPr="009816A9" w:rsidRDefault="00E16D7D" w:rsidP="00B50F11">
            <w:pPr>
              <w:spacing w:after="0" w:line="240" w:lineRule="auto"/>
              <w:ind w:left="135"/>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Non-smoker</w:t>
            </w:r>
          </w:p>
        </w:tc>
        <w:tc>
          <w:tcPr>
            <w:tcW w:w="1605" w:type="dxa"/>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hAnsi="Times New Roman" w:cs="Times New Roman"/>
                <w:sz w:val="20"/>
                <w:szCs w:val="20"/>
              </w:rPr>
              <w:t>1.00</w:t>
            </w: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1.00</w:t>
            </w: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1.00</w:t>
            </w: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1.00</w:t>
            </w:r>
          </w:p>
        </w:tc>
        <w:tc>
          <w:tcPr>
            <w:tcW w:w="1605" w:type="dxa"/>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1.00</w:t>
            </w:r>
          </w:p>
        </w:tc>
        <w:tc>
          <w:tcPr>
            <w:tcW w:w="1590" w:type="dxa"/>
            <w:gridSpan w:val="2"/>
            <w:vAlign w:val="center"/>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1.00</w:t>
            </w:r>
          </w:p>
        </w:tc>
      </w:tr>
      <w:tr w:rsidR="00E16D7D" w:rsidRPr="009816A9" w:rsidTr="00B50F11">
        <w:trPr>
          <w:tblCellSpacing w:w="15" w:type="dxa"/>
        </w:trPr>
        <w:tc>
          <w:tcPr>
            <w:tcW w:w="3015" w:type="dxa"/>
            <w:vAlign w:val="center"/>
            <w:hideMark/>
          </w:tcPr>
          <w:p w:rsidR="00E16D7D" w:rsidRPr="009816A9" w:rsidRDefault="00E16D7D" w:rsidP="00B50F11">
            <w:pPr>
              <w:spacing w:after="0" w:line="240" w:lineRule="auto"/>
              <w:ind w:left="135"/>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Low smoking (1-9 cigarettes)</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1.46 (1.23, 1.69)</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1.44 (1.24, 1.72)</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1.46 (1.20, 1.67)</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1.46 (1.31, 1.61)</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1.42 (1.27, 1.56)</w:t>
            </w:r>
          </w:p>
        </w:tc>
        <w:tc>
          <w:tcPr>
            <w:tcW w:w="1590" w:type="dxa"/>
            <w:gridSpan w:val="2"/>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1.45 (1.30, 1.59)</w:t>
            </w:r>
          </w:p>
        </w:tc>
      </w:tr>
      <w:tr w:rsidR="00E16D7D" w:rsidRPr="009816A9" w:rsidTr="00B50F11">
        <w:trPr>
          <w:tblCellSpacing w:w="15" w:type="dxa"/>
        </w:trPr>
        <w:tc>
          <w:tcPr>
            <w:tcW w:w="3015" w:type="dxa"/>
            <w:vAlign w:val="center"/>
            <w:hideMark/>
          </w:tcPr>
          <w:p w:rsidR="00E16D7D" w:rsidRPr="009816A9" w:rsidRDefault="00E16D7D" w:rsidP="00B50F11">
            <w:pPr>
              <w:spacing w:after="0" w:line="240" w:lineRule="auto"/>
              <w:ind w:left="135"/>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 xml:space="preserve">Moderate smoking (10-19 </w:t>
            </w:r>
            <w:r w:rsidRPr="009816A9">
              <w:rPr>
                <w:rFonts w:ascii="Times New Roman" w:eastAsia="Times New Roman" w:hAnsi="Times New Roman" w:cs="Times New Roman"/>
                <w:sz w:val="20"/>
                <w:szCs w:val="20"/>
              </w:rPr>
              <w:lastRenderedPageBreak/>
              <w:t>cigarettes)</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lastRenderedPageBreak/>
              <w:t>1.58 (1.30, 1.77)</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1.52 (1.33, 1.81)</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1.54 (1.30, 1.77)</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1.55 (1.40, 1.70)</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1.51 (1.36, 1.67)</w:t>
            </w:r>
          </w:p>
        </w:tc>
        <w:tc>
          <w:tcPr>
            <w:tcW w:w="1590" w:type="dxa"/>
            <w:gridSpan w:val="2"/>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1.54 (1.39, 1.69)</w:t>
            </w:r>
          </w:p>
        </w:tc>
      </w:tr>
      <w:tr w:rsidR="00E16D7D" w:rsidRPr="009816A9" w:rsidTr="00B50F11">
        <w:trPr>
          <w:tblCellSpacing w:w="15" w:type="dxa"/>
        </w:trPr>
        <w:tc>
          <w:tcPr>
            <w:tcW w:w="3015" w:type="dxa"/>
            <w:vAlign w:val="center"/>
            <w:hideMark/>
          </w:tcPr>
          <w:p w:rsidR="00E16D7D" w:rsidRPr="009816A9" w:rsidRDefault="00E16D7D" w:rsidP="00B50F11">
            <w:pPr>
              <w:spacing w:after="0" w:line="240" w:lineRule="auto"/>
              <w:ind w:left="135"/>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lastRenderedPageBreak/>
              <w:t>Heavy smoking (20 or more cigarettes)</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1.92 (1.64, 2.01)</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1.82 (1.69, 2.07)</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1.87 (1.66, 2.04)</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1.87 (1.77, 1.98)</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1.84 (1.74, 1.94)</w:t>
            </w:r>
          </w:p>
        </w:tc>
        <w:tc>
          <w:tcPr>
            <w:tcW w:w="1590" w:type="dxa"/>
            <w:gridSpan w:val="2"/>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1.87 (1.77, 1.97)</w:t>
            </w:r>
          </w:p>
        </w:tc>
      </w:tr>
      <w:tr w:rsidR="00E16D7D" w:rsidRPr="009816A9" w:rsidTr="00B50F11">
        <w:trPr>
          <w:tblCellSpacing w:w="15" w:type="dxa"/>
        </w:trPr>
        <w:tc>
          <w:tcPr>
            <w:tcW w:w="3015" w:type="dxa"/>
            <w:vAlign w:val="center"/>
            <w:hideMark/>
          </w:tcPr>
          <w:p w:rsidR="00E16D7D" w:rsidRPr="009816A9" w:rsidRDefault="00E16D7D" w:rsidP="00B50F11">
            <w:pPr>
              <w:spacing w:after="0" w:line="240" w:lineRule="auto"/>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Disease index</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1.40 (1.33, 1.61)</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1.46 (1.30, 1.58)</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1.43 (1.31, 1.58)</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1.43 (1.33, 1.54)</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1.44 (1.34, 1.54)</w:t>
            </w:r>
          </w:p>
        </w:tc>
        <w:tc>
          <w:tcPr>
            <w:tcW w:w="1590" w:type="dxa"/>
            <w:gridSpan w:val="2"/>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1.44 (1.33, 1.54)</w:t>
            </w:r>
          </w:p>
        </w:tc>
      </w:tr>
      <w:tr w:rsidR="00E16D7D" w:rsidRPr="009816A9" w:rsidTr="00B50F11">
        <w:trPr>
          <w:tblCellSpacing w:w="15" w:type="dxa"/>
        </w:trPr>
        <w:tc>
          <w:tcPr>
            <w:tcW w:w="3015" w:type="dxa"/>
            <w:vAlign w:val="center"/>
            <w:hideMark/>
          </w:tcPr>
          <w:p w:rsidR="00E16D7D" w:rsidRPr="009816A9" w:rsidRDefault="00E16D7D" w:rsidP="00B50F11">
            <w:pPr>
              <w:spacing w:after="0" w:line="240" w:lineRule="auto"/>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AIC</w:t>
            </w:r>
          </w:p>
        </w:tc>
        <w:tc>
          <w:tcPr>
            <w:tcW w:w="1605" w:type="dxa"/>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hAnsi="Times New Roman" w:cs="Times New Roman"/>
                <w:sz w:val="20"/>
                <w:szCs w:val="20"/>
              </w:rPr>
              <w:t>56,395.58</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56,435.46</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56,421.08</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56,424.04</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56,413.31</w:t>
            </w:r>
          </w:p>
        </w:tc>
        <w:tc>
          <w:tcPr>
            <w:tcW w:w="1590" w:type="dxa"/>
            <w:gridSpan w:val="2"/>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56,397.36</w:t>
            </w:r>
          </w:p>
        </w:tc>
      </w:tr>
      <w:tr w:rsidR="00E16D7D" w:rsidRPr="009816A9" w:rsidTr="00B50F11">
        <w:trPr>
          <w:tblCellSpacing w:w="15" w:type="dxa"/>
        </w:trPr>
        <w:tc>
          <w:tcPr>
            <w:tcW w:w="3015" w:type="dxa"/>
            <w:vAlign w:val="center"/>
            <w:hideMark/>
          </w:tcPr>
          <w:p w:rsidR="00E16D7D" w:rsidRPr="009816A9" w:rsidRDefault="00E16D7D" w:rsidP="00B50F11">
            <w:pPr>
              <w:spacing w:after="0" w:line="240" w:lineRule="auto"/>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BIC</w:t>
            </w:r>
          </w:p>
        </w:tc>
        <w:tc>
          <w:tcPr>
            <w:tcW w:w="1605" w:type="dxa"/>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hAnsi="Times New Roman" w:cs="Times New Roman"/>
                <w:sz w:val="20"/>
                <w:szCs w:val="20"/>
              </w:rPr>
              <w:t>56,502.20</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56,542.09</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56,527.70</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56,530.67</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56,519.94</w:t>
            </w:r>
          </w:p>
        </w:tc>
        <w:tc>
          <w:tcPr>
            <w:tcW w:w="1590" w:type="dxa"/>
            <w:gridSpan w:val="2"/>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56,516.53</w:t>
            </w:r>
          </w:p>
        </w:tc>
      </w:tr>
      <w:tr w:rsidR="00E16D7D" w:rsidRPr="009816A9" w:rsidTr="00B50F11">
        <w:trPr>
          <w:tblCellSpacing w:w="15" w:type="dxa"/>
        </w:trPr>
        <w:tc>
          <w:tcPr>
            <w:tcW w:w="3015" w:type="dxa"/>
            <w:vAlign w:val="center"/>
            <w:hideMark/>
          </w:tcPr>
          <w:p w:rsidR="00E16D7D" w:rsidRPr="009816A9" w:rsidRDefault="00E16D7D" w:rsidP="00B50F11">
            <w:pPr>
              <w:spacing w:after="0" w:line="240" w:lineRule="auto"/>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Number of deaths</w:t>
            </w:r>
          </w:p>
        </w:tc>
        <w:tc>
          <w:tcPr>
            <w:tcW w:w="1605" w:type="dxa"/>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hAnsi="Times New Roman" w:cs="Times New Roman"/>
                <w:sz w:val="20"/>
                <w:szCs w:val="20"/>
              </w:rPr>
              <w:t>3,913</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3,913</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3,913</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3,913</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3,913</w:t>
            </w:r>
          </w:p>
        </w:tc>
        <w:tc>
          <w:tcPr>
            <w:tcW w:w="1590" w:type="dxa"/>
            <w:gridSpan w:val="2"/>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3,913</w:t>
            </w:r>
          </w:p>
        </w:tc>
      </w:tr>
      <w:tr w:rsidR="00E16D7D" w:rsidRPr="009816A9" w:rsidTr="00B50F11">
        <w:trPr>
          <w:tblCellSpacing w:w="15" w:type="dxa"/>
        </w:trPr>
        <w:tc>
          <w:tcPr>
            <w:tcW w:w="3015" w:type="dxa"/>
            <w:vAlign w:val="center"/>
            <w:hideMark/>
          </w:tcPr>
          <w:p w:rsidR="00E16D7D" w:rsidRPr="009816A9" w:rsidRDefault="00E16D7D" w:rsidP="00B50F11">
            <w:pPr>
              <w:spacing w:after="0" w:line="240" w:lineRule="auto"/>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N</w:t>
            </w:r>
          </w:p>
        </w:tc>
        <w:tc>
          <w:tcPr>
            <w:tcW w:w="1605" w:type="dxa"/>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hAnsi="Times New Roman" w:cs="Times New Roman"/>
                <w:sz w:val="20"/>
                <w:szCs w:val="20"/>
              </w:rPr>
              <w:t>4,576</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4,576</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4,576</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4,576</w:t>
            </w:r>
          </w:p>
        </w:tc>
        <w:tc>
          <w:tcPr>
            <w:tcW w:w="1605" w:type="dxa"/>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4,576</w:t>
            </w:r>
          </w:p>
        </w:tc>
        <w:tc>
          <w:tcPr>
            <w:tcW w:w="1590" w:type="dxa"/>
            <w:gridSpan w:val="2"/>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4,576</w:t>
            </w:r>
          </w:p>
        </w:tc>
      </w:tr>
      <w:tr w:rsidR="00E16D7D" w:rsidRPr="009816A9" w:rsidTr="00B50F11">
        <w:trPr>
          <w:tblCellSpacing w:w="15" w:type="dxa"/>
        </w:trPr>
        <w:tc>
          <w:tcPr>
            <w:tcW w:w="3015" w:type="dxa"/>
            <w:tcBorders>
              <w:bottom w:val="single" w:sz="4" w:space="0" w:color="auto"/>
            </w:tcBorders>
            <w:vAlign w:val="center"/>
            <w:hideMark/>
          </w:tcPr>
          <w:p w:rsidR="00E16D7D" w:rsidRPr="009816A9" w:rsidRDefault="00E16D7D" w:rsidP="00B50F11">
            <w:pPr>
              <w:spacing w:after="0" w:line="240" w:lineRule="auto"/>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Observations</w:t>
            </w:r>
          </w:p>
        </w:tc>
        <w:tc>
          <w:tcPr>
            <w:tcW w:w="1605" w:type="dxa"/>
            <w:tcBorders>
              <w:bottom w:val="single" w:sz="4" w:space="0" w:color="auto"/>
            </w:tcBorders>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hAnsi="Times New Roman" w:cs="Times New Roman"/>
                <w:sz w:val="20"/>
                <w:szCs w:val="20"/>
              </w:rPr>
              <w:t>44,261</w:t>
            </w:r>
          </w:p>
        </w:tc>
        <w:tc>
          <w:tcPr>
            <w:tcW w:w="1605" w:type="dxa"/>
            <w:tcBorders>
              <w:bottom w:val="single" w:sz="4" w:space="0" w:color="auto"/>
            </w:tcBorders>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44,261</w:t>
            </w:r>
          </w:p>
        </w:tc>
        <w:tc>
          <w:tcPr>
            <w:tcW w:w="1605" w:type="dxa"/>
            <w:tcBorders>
              <w:bottom w:val="single" w:sz="4" w:space="0" w:color="auto"/>
            </w:tcBorders>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44,261</w:t>
            </w:r>
          </w:p>
        </w:tc>
        <w:tc>
          <w:tcPr>
            <w:tcW w:w="1605" w:type="dxa"/>
            <w:tcBorders>
              <w:bottom w:val="single" w:sz="4" w:space="0" w:color="auto"/>
            </w:tcBorders>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44,261</w:t>
            </w:r>
          </w:p>
        </w:tc>
        <w:tc>
          <w:tcPr>
            <w:tcW w:w="1605" w:type="dxa"/>
            <w:tcBorders>
              <w:bottom w:val="single" w:sz="4" w:space="0" w:color="auto"/>
            </w:tcBorders>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44,261</w:t>
            </w:r>
          </w:p>
        </w:tc>
        <w:tc>
          <w:tcPr>
            <w:tcW w:w="1590" w:type="dxa"/>
            <w:gridSpan w:val="2"/>
            <w:tcBorders>
              <w:bottom w:val="single" w:sz="4" w:space="0" w:color="auto"/>
            </w:tcBorders>
            <w:vAlign w:val="center"/>
            <w:hideMark/>
          </w:tcPr>
          <w:p w:rsidR="00E16D7D" w:rsidRPr="009816A9" w:rsidRDefault="00E16D7D" w:rsidP="00B50F11">
            <w:pPr>
              <w:spacing w:after="0" w:line="240" w:lineRule="auto"/>
              <w:jc w:val="center"/>
              <w:rPr>
                <w:rFonts w:ascii="Times New Roman" w:eastAsia="Times New Roman" w:hAnsi="Times New Roman" w:cs="Times New Roman"/>
                <w:sz w:val="20"/>
                <w:szCs w:val="20"/>
              </w:rPr>
            </w:pPr>
            <w:r w:rsidRPr="009816A9">
              <w:rPr>
                <w:rFonts w:ascii="Times New Roman" w:eastAsia="Times New Roman" w:hAnsi="Times New Roman" w:cs="Times New Roman"/>
                <w:sz w:val="20"/>
                <w:szCs w:val="20"/>
              </w:rPr>
              <w:t>44,261</w:t>
            </w:r>
          </w:p>
        </w:tc>
      </w:tr>
      <w:tr w:rsidR="00E16D7D" w:rsidRPr="009816A9" w:rsidTr="00B50F11">
        <w:trPr>
          <w:gridAfter w:val="1"/>
          <w:wAfter w:w="495" w:type="dxa"/>
          <w:tblCellSpacing w:w="15" w:type="dxa"/>
        </w:trPr>
        <w:tc>
          <w:tcPr>
            <w:tcW w:w="12285" w:type="dxa"/>
            <w:gridSpan w:val="7"/>
            <w:vAlign w:val="center"/>
          </w:tcPr>
          <w:p w:rsidR="00E16D7D" w:rsidRPr="009816A9" w:rsidRDefault="00E16D7D" w:rsidP="00B50F11">
            <w:pPr>
              <w:spacing w:after="0" w:line="240" w:lineRule="auto"/>
              <w:ind w:left="495"/>
              <w:rPr>
                <w:rFonts w:ascii="Times New Roman" w:hAnsi="Times New Roman" w:cs="Times New Roman"/>
                <w:sz w:val="20"/>
                <w:szCs w:val="20"/>
              </w:rPr>
            </w:pPr>
            <w:proofErr w:type="gramStart"/>
            <w:r w:rsidRPr="009816A9">
              <w:rPr>
                <w:rFonts w:ascii="Times New Roman" w:hAnsi="Times New Roman" w:cs="Times New Roman"/>
                <w:sz w:val="20"/>
                <w:szCs w:val="20"/>
                <w:vertAlign w:val="superscript"/>
              </w:rPr>
              <w:t>a</w:t>
            </w:r>
            <w:proofErr w:type="gramEnd"/>
            <w:r w:rsidRPr="009816A9">
              <w:rPr>
                <w:rFonts w:ascii="Times New Roman" w:hAnsi="Times New Roman" w:cs="Times New Roman"/>
                <w:sz w:val="20"/>
                <w:szCs w:val="20"/>
                <w:vertAlign w:val="superscript"/>
              </w:rPr>
              <w:t xml:space="preserve"> </w:t>
            </w:r>
            <w:r w:rsidRPr="009816A9">
              <w:rPr>
                <w:rFonts w:ascii="Times New Roman" w:hAnsi="Times New Roman" w:cs="Times New Roman"/>
                <w:sz w:val="20"/>
                <w:szCs w:val="20"/>
              </w:rPr>
              <w:t xml:space="preserve">BMI at first exam: a categorical variable with information about BMI status reported in the first exam. </w:t>
            </w:r>
          </w:p>
        </w:tc>
      </w:tr>
      <w:tr w:rsidR="00E16D7D" w:rsidRPr="009816A9" w:rsidTr="00B50F11">
        <w:trPr>
          <w:gridAfter w:val="1"/>
          <w:wAfter w:w="495" w:type="dxa"/>
          <w:tblCellSpacing w:w="15" w:type="dxa"/>
        </w:trPr>
        <w:tc>
          <w:tcPr>
            <w:tcW w:w="12285" w:type="dxa"/>
            <w:gridSpan w:val="7"/>
            <w:vAlign w:val="bottom"/>
          </w:tcPr>
          <w:p w:rsidR="00E16D7D" w:rsidRPr="009816A9" w:rsidRDefault="00E16D7D" w:rsidP="00B50F11">
            <w:pPr>
              <w:spacing w:after="0" w:line="240" w:lineRule="auto"/>
              <w:ind w:left="495"/>
              <w:rPr>
                <w:rFonts w:ascii="Times New Roman" w:hAnsi="Times New Roman" w:cs="Times New Roman"/>
                <w:sz w:val="20"/>
                <w:szCs w:val="20"/>
              </w:rPr>
            </w:pPr>
            <w:proofErr w:type="gramStart"/>
            <w:r w:rsidRPr="009816A9">
              <w:rPr>
                <w:rFonts w:ascii="Times New Roman" w:hAnsi="Times New Roman" w:cs="Times New Roman"/>
                <w:sz w:val="20"/>
                <w:szCs w:val="20"/>
                <w:vertAlign w:val="superscript"/>
              </w:rPr>
              <w:t>b</w:t>
            </w:r>
            <w:proofErr w:type="gramEnd"/>
            <w:r w:rsidRPr="009816A9">
              <w:rPr>
                <w:rFonts w:ascii="Times New Roman" w:hAnsi="Times New Roman" w:cs="Times New Roman"/>
                <w:sz w:val="20"/>
                <w:szCs w:val="20"/>
                <w:vertAlign w:val="superscript"/>
              </w:rPr>
              <w:t xml:space="preserve"> </w:t>
            </w:r>
            <w:r w:rsidRPr="009816A9">
              <w:rPr>
                <w:rFonts w:ascii="Times New Roman" w:hAnsi="Times New Roman" w:cs="Times New Roman"/>
                <w:sz w:val="20"/>
                <w:szCs w:val="20"/>
              </w:rPr>
              <w:t xml:space="preserve">Maximum BMI: a categorical variable with information about the maximum BMI status reported throughout the duration of the study. </w:t>
            </w:r>
          </w:p>
        </w:tc>
      </w:tr>
      <w:tr w:rsidR="00E16D7D" w:rsidRPr="009816A9" w:rsidTr="00B50F11">
        <w:trPr>
          <w:gridAfter w:val="1"/>
          <w:wAfter w:w="495" w:type="dxa"/>
          <w:tblCellSpacing w:w="15" w:type="dxa"/>
        </w:trPr>
        <w:tc>
          <w:tcPr>
            <w:tcW w:w="12285" w:type="dxa"/>
            <w:gridSpan w:val="7"/>
            <w:vAlign w:val="bottom"/>
          </w:tcPr>
          <w:p w:rsidR="00E16D7D" w:rsidRPr="009816A9" w:rsidRDefault="00E16D7D" w:rsidP="00B50F11">
            <w:pPr>
              <w:spacing w:after="0" w:line="240" w:lineRule="auto"/>
              <w:ind w:left="495"/>
              <w:rPr>
                <w:rFonts w:ascii="Times New Roman" w:hAnsi="Times New Roman" w:cs="Times New Roman"/>
                <w:sz w:val="20"/>
                <w:szCs w:val="20"/>
              </w:rPr>
            </w:pPr>
            <w:proofErr w:type="gramStart"/>
            <w:r w:rsidRPr="009816A9">
              <w:rPr>
                <w:rFonts w:ascii="Times New Roman" w:hAnsi="Times New Roman" w:cs="Times New Roman"/>
                <w:sz w:val="20"/>
                <w:szCs w:val="20"/>
                <w:vertAlign w:val="superscript"/>
              </w:rPr>
              <w:t>c</w:t>
            </w:r>
            <w:proofErr w:type="gramEnd"/>
            <w:r w:rsidRPr="009816A9">
              <w:rPr>
                <w:rFonts w:ascii="Times New Roman" w:hAnsi="Times New Roman" w:cs="Times New Roman"/>
                <w:sz w:val="20"/>
                <w:szCs w:val="20"/>
                <w:vertAlign w:val="superscript"/>
              </w:rPr>
              <w:t xml:space="preserve"> </w:t>
            </w:r>
            <w:r w:rsidRPr="009816A9">
              <w:rPr>
                <w:rFonts w:ascii="Times New Roman" w:hAnsi="Times New Roman" w:cs="Times New Roman"/>
                <w:sz w:val="20"/>
                <w:szCs w:val="20"/>
              </w:rPr>
              <w:t>BMI of highest frequency (Type I): a categorical variable which represents BMI class of the highest frequency reported throughout the duration of the study. If two classes of BMI were with equal highest frequency, we used the lower BMI category.</w:t>
            </w:r>
          </w:p>
        </w:tc>
      </w:tr>
      <w:tr w:rsidR="00E16D7D" w:rsidRPr="009816A9" w:rsidTr="00B50F11">
        <w:trPr>
          <w:gridAfter w:val="1"/>
          <w:wAfter w:w="495" w:type="dxa"/>
          <w:tblCellSpacing w:w="15" w:type="dxa"/>
        </w:trPr>
        <w:tc>
          <w:tcPr>
            <w:tcW w:w="12285" w:type="dxa"/>
            <w:gridSpan w:val="7"/>
            <w:vAlign w:val="bottom"/>
          </w:tcPr>
          <w:p w:rsidR="00E16D7D" w:rsidRPr="009816A9" w:rsidRDefault="00E16D7D" w:rsidP="00B50F11">
            <w:pPr>
              <w:spacing w:after="0" w:line="240" w:lineRule="auto"/>
              <w:ind w:left="495"/>
              <w:rPr>
                <w:rFonts w:ascii="Times New Roman" w:hAnsi="Times New Roman" w:cs="Times New Roman"/>
                <w:sz w:val="20"/>
                <w:szCs w:val="20"/>
              </w:rPr>
            </w:pPr>
            <w:proofErr w:type="gramStart"/>
            <w:r w:rsidRPr="009816A9">
              <w:rPr>
                <w:rFonts w:ascii="Times New Roman" w:hAnsi="Times New Roman" w:cs="Times New Roman"/>
                <w:sz w:val="20"/>
                <w:szCs w:val="20"/>
                <w:vertAlign w:val="superscript"/>
              </w:rPr>
              <w:t>d</w:t>
            </w:r>
            <w:proofErr w:type="gramEnd"/>
            <w:r w:rsidRPr="009816A9">
              <w:rPr>
                <w:rFonts w:ascii="Times New Roman" w:hAnsi="Times New Roman" w:cs="Times New Roman"/>
                <w:sz w:val="20"/>
                <w:szCs w:val="20"/>
                <w:vertAlign w:val="superscript"/>
              </w:rPr>
              <w:t xml:space="preserve"> </w:t>
            </w:r>
            <w:r w:rsidRPr="009816A9">
              <w:rPr>
                <w:rFonts w:ascii="Times New Roman" w:hAnsi="Times New Roman" w:cs="Times New Roman"/>
                <w:sz w:val="20"/>
                <w:szCs w:val="20"/>
              </w:rPr>
              <w:t xml:space="preserve">BMI of highest frequency (Type II): the difference between this categorical variable and BMI of highest frequency (Type I) is that this variable uses the higher BMI category if two classes of BMI were with equal highest frequency. </w:t>
            </w:r>
          </w:p>
        </w:tc>
      </w:tr>
      <w:tr w:rsidR="00E16D7D" w:rsidRPr="009816A9" w:rsidTr="00B50F11">
        <w:trPr>
          <w:gridAfter w:val="1"/>
          <w:wAfter w:w="495" w:type="dxa"/>
          <w:tblCellSpacing w:w="15" w:type="dxa"/>
        </w:trPr>
        <w:tc>
          <w:tcPr>
            <w:tcW w:w="12285" w:type="dxa"/>
            <w:gridSpan w:val="7"/>
            <w:vAlign w:val="bottom"/>
          </w:tcPr>
          <w:p w:rsidR="00E16D7D" w:rsidRPr="009816A9" w:rsidRDefault="00E16D7D" w:rsidP="00B50F11">
            <w:pPr>
              <w:spacing w:after="0" w:line="240" w:lineRule="auto"/>
              <w:ind w:left="495"/>
              <w:rPr>
                <w:rFonts w:ascii="Times New Roman" w:hAnsi="Times New Roman" w:cs="Times New Roman"/>
                <w:sz w:val="20"/>
                <w:szCs w:val="20"/>
              </w:rPr>
            </w:pPr>
            <w:proofErr w:type="gramStart"/>
            <w:r w:rsidRPr="009816A9">
              <w:rPr>
                <w:rFonts w:ascii="Times New Roman" w:hAnsi="Times New Roman" w:cs="Times New Roman"/>
                <w:sz w:val="20"/>
                <w:szCs w:val="20"/>
                <w:vertAlign w:val="superscript"/>
              </w:rPr>
              <w:t>e</w:t>
            </w:r>
            <w:proofErr w:type="gramEnd"/>
            <w:r w:rsidRPr="009816A9">
              <w:rPr>
                <w:rFonts w:ascii="Times New Roman" w:hAnsi="Times New Roman" w:cs="Times New Roman"/>
                <w:sz w:val="20"/>
                <w:szCs w:val="20"/>
                <w:vertAlign w:val="superscript"/>
              </w:rPr>
              <w:t xml:space="preserve"> </w:t>
            </w:r>
            <w:r w:rsidRPr="009816A9">
              <w:rPr>
                <w:rFonts w:ascii="Times New Roman" w:hAnsi="Times New Roman" w:cs="Times New Roman"/>
                <w:sz w:val="20"/>
                <w:szCs w:val="20"/>
              </w:rPr>
              <w:t xml:space="preserve">Proportion of BMI: we created 5 continuous variables to measure the number of times each category of BMI was reported as a proportion of the total number of BMI information provided throughout the duration of the study.  </w:t>
            </w:r>
          </w:p>
          <w:p w:rsidR="00E16D7D" w:rsidRPr="009816A9" w:rsidRDefault="00E16D7D" w:rsidP="00B50F11">
            <w:pPr>
              <w:spacing w:after="0" w:line="240" w:lineRule="auto"/>
              <w:ind w:left="495"/>
              <w:rPr>
                <w:rFonts w:ascii="Times New Roman" w:hAnsi="Times New Roman" w:cs="Times New Roman"/>
                <w:sz w:val="20"/>
                <w:szCs w:val="20"/>
              </w:rPr>
            </w:pPr>
          </w:p>
        </w:tc>
      </w:tr>
    </w:tbl>
    <w:p w:rsidR="00E16D7D" w:rsidRPr="009816A9" w:rsidRDefault="00E16D7D" w:rsidP="00E16D7D">
      <w:pPr>
        <w:spacing w:line="480" w:lineRule="auto"/>
        <w:rPr>
          <w:rFonts w:ascii="Times New Roman" w:hAnsi="Times New Roman" w:cs="Times New Roman"/>
          <w:b/>
          <w:sz w:val="24"/>
          <w:szCs w:val="24"/>
        </w:rPr>
      </w:pPr>
    </w:p>
    <w:p w:rsidR="00E16D7D" w:rsidRPr="009816A9" w:rsidRDefault="00E16D7D" w:rsidP="00E16D7D">
      <w:pPr>
        <w:rPr>
          <w:rFonts w:ascii="Times New Roman" w:hAnsi="Times New Roman" w:cs="Times New Roman"/>
          <w:b/>
          <w:sz w:val="24"/>
          <w:szCs w:val="24"/>
        </w:rPr>
        <w:sectPr w:rsidR="00E16D7D" w:rsidRPr="009816A9" w:rsidSect="001D257E">
          <w:pgSz w:w="15840" w:h="12240" w:orient="landscape"/>
          <w:pgMar w:top="1440" w:right="1440" w:bottom="1440" w:left="1440" w:header="720" w:footer="720" w:gutter="0"/>
          <w:cols w:space="720"/>
          <w:docGrid w:linePitch="360"/>
        </w:sectPr>
      </w:pPr>
    </w:p>
    <w:p w:rsidR="00E16D7D" w:rsidRPr="009816A9" w:rsidRDefault="00E16D7D" w:rsidP="00E16D7D">
      <w:pPr>
        <w:spacing w:line="240" w:lineRule="auto"/>
        <w:rPr>
          <w:rFonts w:ascii="Times New Roman" w:hAnsi="Times New Roman" w:cs="Times New Roman"/>
          <w:b/>
          <w:sz w:val="24"/>
          <w:szCs w:val="24"/>
        </w:rPr>
      </w:pPr>
      <w:proofErr w:type="gramStart"/>
      <w:r w:rsidRPr="009816A9">
        <w:rPr>
          <w:rFonts w:ascii="Times New Roman" w:hAnsi="Times New Roman" w:cs="Times New Roman"/>
          <w:b/>
          <w:sz w:val="24"/>
          <w:szCs w:val="24"/>
        </w:rPr>
        <w:lastRenderedPageBreak/>
        <w:t>SI 12.</w:t>
      </w:r>
      <w:proofErr w:type="gramEnd"/>
      <w:r w:rsidRPr="009816A9">
        <w:rPr>
          <w:rFonts w:ascii="Times New Roman" w:hAnsi="Times New Roman" w:cs="Times New Roman"/>
          <w:b/>
          <w:sz w:val="24"/>
          <w:szCs w:val="24"/>
        </w:rPr>
        <w:t xml:space="preserve"> Adjusted Hazard Ratios of BMI Trajectories from Cox Hazard Models in Framingham Heart Study Original (1948-2010) and Offspring Cohort (1979-2001) Combined Sample.</w:t>
      </w:r>
    </w:p>
    <w:tbl>
      <w:tblPr>
        <w:tblW w:w="9996" w:type="dxa"/>
        <w:tblCellSpacing w:w="15" w:type="dxa"/>
        <w:tblInd w:w="-131" w:type="dxa"/>
        <w:tblCellMar>
          <w:top w:w="15" w:type="dxa"/>
          <w:left w:w="15" w:type="dxa"/>
          <w:bottom w:w="15" w:type="dxa"/>
          <w:right w:w="15" w:type="dxa"/>
        </w:tblCellMar>
        <w:tblLook w:val="04A0" w:firstRow="1" w:lastRow="0" w:firstColumn="1" w:lastColumn="0" w:noHBand="0" w:noVBand="1"/>
      </w:tblPr>
      <w:tblGrid>
        <w:gridCol w:w="264"/>
        <w:gridCol w:w="2109"/>
        <w:gridCol w:w="1869"/>
        <w:gridCol w:w="30"/>
        <w:gridCol w:w="30"/>
        <w:gridCol w:w="1809"/>
        <w:gridCol w:w="38"/>
        <w:gridCol w:w="51"/>
        <w:gridCol w:w="1780"/>
        <w:gridCol w:w="45"/>
        <w:gridCol w:w="73"/>
        <w:gridCol w:w="1751"/>
        <w:gridCol w:w="53"/>
        <w:gridCol w:w="94"/>
      </w:tblGrid>
      <w:tr w:rsidR="00E16D7D" w:rsidRPr="009816A9" w:rsidTr="00B50F11">
        <w:trPr>
          <w:gridAfter w:val="1"/>
          <w:wAfter w:w="40" w:type="dxa"/>
          <w:tblCellSpacing w:w="15" w:type="dxa"/>
        </w:trPr>
        <w:tc>
          <w:tcPr>
            <w:tcW w:w="221" w:type="dxa"/>
            <w:tcBorders>
              <w:top w:val="single" w:sz="4" w:space="0" w:color="auto"/>
            </w:tcBorders>
            <w:vAlign w:val="bottom"/>
          </w:tcPr>
          <w:p w:rsidR="00E16D7D" w:rsidRPr="009816A9" w:rsidRDefault="00E16D7D" w:rsidP="00B50F11">
            <w:pPr>
              <w:spacing w:before="240" w:after="0" w:line="240" w:lineRule="auto"/>
              <w:jc w:val="center"/>
              <w:rPr>
                <w:rFonts w:ascii="Times New Roman" w:eastAsia="Times New Roman" w:hAnsi="Times New Roman" w:cs="Times New Roman"/>
              </w:rPr>
            </w:pPr>
          </w:p>
        </w:tc>
        <w:tc>
          <w:tcPr>
            <w:tcW w:w="2085" w:type="dxa"/>
            <w:tcBorders>
              <w:top w:val="single" w:sz="4" w:space="0" w:color="auto"/>
            </w:tcBorders>
            <w:vAlign w:val="bottom"/>
            <w:hideMark/>
          </w:tcPr>
          <w:p w:rsidR="00E16D7D" w:rsidRPr="009816A9" w:rsidRDefault="00E16D7D" w:rsidP="00B50F11">
            <w:pPr>
              <w:spacing w:before="240" w:after="0" w:line="240" w:lineRule="auto"/>
              <w:rPr>
                <w:rFonts w:ascii="Times New Roman" w:eastAsia="Times New Roman" w:hAnsi="Times New Roman" w:cs="Times New Roman"/>
              </w:rPr>
            </w:pPr>
          </w:p>
        </w:tc>
        <w:tc>
          <w:tcPr>
            <w:tcW w:w="1852" w:type="dxa"/>
            <w:gridSpan w:val="2"/>
            <w:tcBorders>
              <w:top w:val="single" w:sz="4" w:space="0" w:color="auto"/>
            </w:tcBorders>
            <w:vAlign w:val="bottom"/>
            <w:hideMark/>
          </w:tcPr>
          <w:p w:rsidR="00E16D7D" w:rsidRPr="009816A9" w:rsidRDefault="00E16D7D" w:rsidP="00B50F11">
            <w:pPr>
              <w:spacing w:before="240"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Model 1</w:t>
            </w:r>
          </w:p>
        </w:tc>
        <w:tc>
          <w:tcPr>
            <w:tcW w:w="1853" w:type="dxa"/>
            <w:gridSpan w:val="3"/>
            <w:tcBorders>
              <w:top w:val="single" w:sz="4" w:space="0" w:color="auto"/>
            </w:tcBorders>
            <w:vAlign w:val="bottom"/>
            <w:hideMark/>
          </w:tcPr>
          <w:p w:rsidR="00E16D7D" w:rsidRPr="009816A9" w:rsidRDefault="00E16D7D" w:rsidP="00B50F11">
            <w:pPr>
              <w:spacing w:before="240"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Model 2</w:t>
            </w:r>
          </w:p>
        </w:tc>
        <w:tc>
          <w:tcPr>
            <w:tcW w:w="1852" w:type="dxa"/>
            <w:gridSpan w:val="3"/>
            <w:tcBorders>
              <w:top w:val="single" w:sz="4" w:space="0" w:color="auto"/>
            </w:tcBorders>
            <w:vAlign w:val="bottom"/>
            <w:hideMark/>
          </w:tcPr>
          <w:p w:rsidR="00E16D7D" w:rsidRPr="009816A9" w:rsidRDefault="00E16D7D" w:rsidP="00B50F11">
            <w:pPr>
              <w:spacing w:before="240"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Model 3</w:t>
            </w:r>
          </w:p>
        </w:tc>
        <w:tc>
          <w:tcPr>
            <w:tcW w:w="1853" w:type="dxa"/>
            <w:gridSpan w:val="3"/>
            <w:tcBorders>
              <w:top w:val="single" w:sz="4" w:space="0" w:color="auto"/>
            </w:tcBorders>
            <w:vAlign w:val="bottom"/>
            <w:hideMark/>
          </w:tcPr>
          <w:p w:rsidR="00E16D7D" w:rsidRPr="009816A9" w:rsidRDefault="00E16D7D" w:rsidP="00B50F11">
            <w:pPr>
              <w:spacing w:before="240"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Model 4</w:t>
            </w:r>
          </w:p>
        </w:tc>
      </w:tr>
      <w:tr w:rsidR="00E16D7D" w:rsidRPr="009816A9" w:rsidTr="00B50F11">
        <w:trPr>
          <w:gridAfter w:val="1"/>
          <w:wAfter w:w="40" w:type="dxa"/>
          <w:tblCellSpacing w:w="15" w:type="dxa"/>
        </w:trPr>
        <w:tc>
          <w:tcPr>
            <w:tcW w:w="221" w:type="dxa"/>
            <w:vAlign w:val="bottom"/>
          </w:tcPr>
          <w:p w:rsidR="00E16D7D" w:rsidRPr="009816A9" w:rsidRDefault="00E16D7D" w:rsidP="00B50F11">
            <w:pPr>
              <w:spacing w:before="240" w:after="0" w:line="240" w:lineRule="auto"/>
              <w:jc w:val="center"/>
              <w:rPr>
                <w:rFonts w:ascii="Times New Roman" w:eastAsia="Times New Roman" w:hAnsi="Times New Roman" w:cs="Times New Roman"/>
              </w:rPr>
            </w:pPr>
          </w:p>
        </w:tc>
        <w:tc>
          <w:tcPr>
            <w:tcW w:w="2085" w:type="dxa"/>
            <w:tcBorders>
              <w:bottom w:val="single" w:sz="4" w:space="0" w:color="auto"/>
            </w:tcBorders>
            <w:vAlign w:val="bottom"/>
          </w:tcPr>
          <w:p w:rsidR="00E16D7D" w:rsidRPr="009816A9" w:rsidRDefault="00E16D7D" w:rsidP="00B50F11">
            <w:pPr>
              <w:spacing w:before="240" w:after="0" w:line="240" w:lineRule="auto"/>
              <w:rPr>
                <w:rFonts w:ascii="Times New Roman" w:eastAsia="Times New Roman" w:hAnsi="Times New Roman" w:cs="Times New Roman"/>
              </w:rPr>
            </w:pPr>
          </w:p>
        </w:tc>
        <w:tc>
          <w:tcPr>
            <w:tcW w:w="1852" w:type="dxa"/>
            <w:gridSpan w:val="2"/>
            <w:tcBorders>
              <w:top w:val="single" w:sz="4" w:space="0" w:color="auto"/>
              <w:bottom w:val="single" w:sz="4" w:space="0" w:color="auto"/>
            </w:tcBorders>
            <w:vAlign w:val="bottom"/>
          </w:tcPr>
          <w:p w:rsidR="00E16D7D" w:rsidRPr="009816A9" w:rsidRDefault="00E16D7D" w:rsidP="00B50F11">
            <w:pPr>
              <w:spacing w:before="240"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HR (95 % CI)</w:t>
            </w:r>
          </w:p>
        </w:tc>
        <w:tc>
          <w:tcPr>
            <w:tcW w:w="1853" w:type="dxa"/>
            <w:gridSpan w:val="3"/>
            <w:tcBorders>
              <w:top w:val="single" w:sz="4" w:space="0" w:color="auto"/>
              <w:bottom w:val="single" w:sz="4" w:space="0" w:color="auto"/>
            </w:tcBorders>
            <w:vAlign w:val="bottom"/>
          </w:tcPr>
          <w:p w:rsidR="00E16D7D" w:rsidRPr="009816A9" w:rsidRDefault="00E16D7D" w:rsidP="00B50F11">
            <w:pPr>
              <w:spacing w:before="240"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HR (95 % CI)</w:t>
            </w:r>
          </w:p>
        </w:tc>
        <w:tc>
          <w:tcPr>
            <w:tcW w:w="1852" w:type="dxa"/>
            <w:gridSpan w:val="3"/>
            <w:tcBorders>
              <w:top w:val="single" w:sz="4" w:space="0" w:color="auto"/>
              <w:bottom w:val="single" w:sz="4" w:space="0" w:color="auto"/>
            </w:tcBorders>
            <w:vAlign w:val="bottom"/>
          </w:tcPr>
          <w:p w:rsidR="00E16D7D" w:rsidRPr="009816A9" w:rsidRDefault="00E16D7D" w:rsidP="00B50F11">
            <w:pPr>
              <w:spacing w:before="240"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HR (95 % CI)</w:t>
            </w:r>
          </w:p>
        </w:tc>
        <w:tc>
          <w:tcPr>
            <w:tcW w:w="1853" w:type="dxa"/>
            <w:gridSpan w:val="3"/>
            <w:tcBorders>
              <w:top w:val="single" w:sz="4" w:space="0" w:color="auto"/>
              <w:bottom w:val="single" w:sz="4" w:space="0" w:color="auto"/>
            </w:tcBorders>
            <w:vAlign w:val="bottom"/>
          </w:tcPr>
          <w:p w:rsidR="00E16D7D" w:rsidRPr="009816A9" w:rsidRDefault="00E16D7D" w:rsidP="00B50F11">
            <w:pPr>
              <w:spacing w:before="240"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HR (95 % CI)</w:t>
            </w:r>
          </w:p>
        </w:tc>
      </w:tr>
      <w:tr w:rsidR="00E16D7D" w:rsidRPr="009816A9" w:rsidTr="00B50F11">
        <w:trPr>
          <w:gridAfter w:val="2"/>
          <w:wAfter w:w="70" w:type="dxa"/>
          <w:tblCellSpacing w:w="15" w:type="dxa"/>
        </w:trPr>
        <w:tc>
          <w:tcPr>
            <w:tcW w:w="2336" w:type="dxa"/>
            <w:gridSpan w:val="2"/>
            <w:vAlign w:val="bottom"/>
          </w:tcPr>
          <w:p w:rsidR="00E16D7D" w:rsidRPr="009816A9" w:rsidRDefault="00E16D7D" w:rsidP="00B50F11">
            <w:pPr>
              <w:spacing w:before="240" w:after="0" w:line="240" w:lineRule="auto"/>
              <w:rPr>
                <w:rFonts w:ascii="Times New Roman" w:eastAsia="Times New Roman" w:hAnsi="Times New Roman" w:cs="Times New Roman"/>
              </w:rPr>
            </w:pPr>
            <w:r w:rsidRPr="009816A9">
              <w:rPr>
                <w:rFonts w:ascii="Times New Roman" w:eastAsia="Times New Roman" w:hAnsi="Times New Roman" w:cs="Times New Roman"/>
              </w:rPr>
              <w:t>Body mass index trajectories</w:t>
            </w:r>
          </w:p>
        </w:tc>
        <w:tc>
          <w:tcPr>
            <w:tcW w:w="1845" w:type="dxa"/>
            <w:vAlign w:val="bottom"/>
          </w:tcPr>
          <w:p w:rsidR="00E16D7D" w:rsidRPr="009816A9" w:rsidRDefault="00E16D7D" w:rsidP="00B50F11">
            <w:pPr>
              <w:spacing w:before="240" w:after="0" w:line="240" w:lineRule="auto"/>
              <w:jc w:val="center"/>
              <w:rPr>
                <w:rFonts w:ascii="Times New Roman" w:eastAsia="Times New Roman" w:hAnsi="Times New Roman" w:cs="Times New Roman"/>
              </w:rPr>
            </w:pPr>
          </w:p>
        </w:tc>
        <w:tc>
          <w:tcPr>
            <w:tcW w:w="1845" w:type="dxa"/>
            <w:gridSpan w:val="3"/>
            <w:vAlign w:val="bottom"/>
          </w:tcPr>
          <w:p w:rsidR="00E16D7D" w:rsidRPr="009816A9" w:rsidRDefault="00E16D7D" w:rsidP="00B50F11">
            <w:pPr>
              <w:spacing w:before="240" w:after="0" w:line="240" w:lineRule="auto"/>
              <w:jc w:val="center"/>
              <w:rPr>
                <w:rFonts w:ascii="Times New Roman" w:eastAsia="Times New Roman" w:hAnsi="Times New Roman" w:cs="Times New Roman"/>
              </w:rPr>
            </w:pPr>
          </w:p>
        </w:tc>
        <w:tc>
          <w:tcPr>
            <w:tcW w:w="1845" w:type="dxa"/>
            <w:gridSpan w:val="3"/>
            <w:vAlign w:val="bottom"/>
          </w:tcPr>
          <w:p w:rsidR="00E16D7D" w:rsidRPr="009816A9" w:rsidRDefault="00E16D7D" w:rsidP="00B50F11">
            <w:pPr>
              <w:spacing w:before="240" w:after="0" w:line="240" w:lineRule="auto"/>
              <w:jc w:val="center"/>
              <w:rPr>
                <w:rFonts w:ascii="Times New Roman" w:eastAsia="Times New Roman" w:hAnsi="Times New Roman" w:cs="Times New Roman"/>
              </w:rPr>
            </w:pPr>
          </w:p>
        </w:tc>
        <w:tc>
          <w:tcPr>
            <w:tcW w:w="1845" w:type="dxa"/>
            <w:gridSpan w:val="3"/>
            <w:vAlign w:val="bottom"/>
          </w:tcPr>
          <w:p w:rsidR="00E16D7D" w:rsidRPr="009816A9" w:rsidRDefault="00E16D7D" w:rsidP="00B50F11">
            <w:pPr>
              <w:spacing w:before="240" w:after="0" w:line="240" w:lineRule="auto"/>
              <w:jc w:val="center"/>
              <w:rPr>
                <w:rFonts w:ascii="Times New Roman" w:eastAsia="Times New Roman" w:hAnsi="Times New Roman" w:cs="Times New Roman"/>
              </w:rPr>
            </w:pPr>
          </w:p>
        </w:tc>
      </w:tr>
      <w:tr w:rsidR="00E16D7D" w:rsidRPr="009816A9" w:rsidTr="00B50F11">
        <w:trPr>
          <w:gridAfter w:val="1"/>
          <w:wAfter w:w="40" w:type="dxa"/>
          <w:tblCellSpacing w:w="15" w:type="dxa"/>
        </w:trPr>
        <w:tc>
          <w:tcPr>
            <w:tcW w:w="221" w:type="dxa"/>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2085" w:type="dxa"/>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Lower level of normal weight</w:t>
            </w:r>
            <w:r w:rsidRPr="009816A9">
              <w:rPr>
                <w:rFonts w:ascii="Calibri" w:eastAsia="Times New Roman" w:hAnsi="Calibri" w:cs="Times New Roman"/>
              </w:rPr>
              <w:t>ᵃ</w:t>
            </w:r>
            <w:r w:rsidRPr="009816A9">
              <w:rPr>
                <w:rFonts w:ascii="Times New Roman" w:eastAsia="Times New Roman" w:hAnsi="Times New Roman" w:cs="Times New Roman"/>
              </w:rPr>
              <w:t xml:space="preserve"> (Original)</w:t>
            </w:r>
          </w:p>
        </w:tc>
        <w:tc>
          <w:tcPr>
            <w:tcW w:w="1852" w:type="dxa"/>
            <w:gridSpan w:val="2"/>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1.49 (1.31, 1.69)</w:t>
            </w:r>
          </w:p>
        </w:tc>
        <w:tc>
          <w:tcPr>
            <w:tcW w:w="1853"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1.51 (1.32, 1.71)</w:t>
            </w:r>
          </w:p>
        </w:tc>
        <w:tc>
          <w:tcPr>
            <w:tcW w:w="1852"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1.36 (1.19, 1.54)</w:t>
            </w:r>
          </w:p>
        </w:tc>
        <w:tc>
          <w:tcPr>
            <w:tcW w:w="1853"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1.39 (1.23, 1.59)</w:t>
            </w:r>
          </w:p>
        </w:tc>
      </w:tr>
      <w:tr w:rsidR="00E16D7D" w:rsidRPr="009816A9" w:rsidTr="00B50F11">
        <w:trPr>
          <w:gridAfter w:val="1"/>
          <w:wAfter w:w="40" w:type="dxa"/>
          <w:tblCellSpacing w:w="15" w:type="dxa"/>
        </w:trPr>
        <w:tc>
          <w:tcPr>
            <w:tcW w:w="221" w:type="dxa"/>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2085" w:type="dxa"/>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Normal weight</w:t>
            </w:r>
            <w:r w:rsidRPr="009816A9">
              <w:rPr>
                <w:rFonts w:ascii="Calibri" w:eastAsia="Times New Roman" w:hAnsi="Calibri" w:cs="Times New Roman"/>
              </w:rPr>
              <w:t>ᵃ</w:t>
            </w:r>
            <w:r w:rsidRPr="009816A9">
              <w:rPr>
                <w:rFonts w:ascii="Times New Roman" w:eastAsia="Times New Roman" w:hAnsi="Times New Roman" w:cs="Times New Roman"/>
              </w:rPr>
              <w:t xml:space="preserve"> stable (Original)</w:t>
            </w:r>
          </w:p>
        </w:tc>
        <w:tc>
          <w:tcPr>
            <w:tcW w:w="1852" w:type="dxa"/>
            <w:gridSpan w:val="2"/>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1.19 (1.07, 1.32)</w:t>
            </w:r>
          </w:p>
        </w:tc>
        <w:tc>
          <w:tcPr>
            <w:tcW w:w="1853"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1.21 (1.09, 1.34)</w:t>
            </w:r>
          </w:p>
        </w:tc>
        <w:tc>
          <w:tcPr>
            <w:tcW w:w="1852"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1.17 (1.05, 1.29)</w:t>
            </w:r>
          </w:p>
        </w:tc>
        <w:tc>
          <w:tcPr>
            <w:tcW w:w="1853"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1.19 (1.07, 1.32)</w:t>
            </w:r>
          </w:p>
        </w:tc>
      </w:tr>
      <w:tr w:rsidR="00E16D7D" w:rsidRPr="009816A9" w:rsidTr="00B50F11">
        <w:trPr>
          <w:gridAfter w:val="1"/>
          <w:wAfter w:w="40" w:type="dxa"/>
          <w:tblCellSpacing w:w="15" w:type="dxa"/>
        </w:trPr>
        <w:tc>
          <w:tcPr>
            <w:tcW w:w="221" w:type="dxa"/>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2085" w:type="dxa"/>
            <w:vAlign w:val="bottom"/>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Normal weight</w:t>
            </w:r>
            <w:r w:rsidRPr="009816A9">
              <w:rPr>
                <w:rFonts w:ascii="Calibri" w:eastAsia="Times New Roman" w:hAnsi="Calibri" w:cs="Times New Roman"/>
              </w:rPr>
              <w:t>ᵃ</w:t>
            </w:r>
            <w:r w:rsidRPr="009816A9">
              <w:rPr>
                <w:rFonts w:ascii="Times New Roman" w:eastAsia="Times New Roman" w:hAnsi="Times New Roman" w:cs="Times New Roman"/>
              </w:rPr>
              <w:t xml:space="preserve"> upward (Original)</w:t>
            </w:r>
          </w:p>
        </w:tc>
        <w:tc>
          <w:tcPr>
            <w:tcW w:w="1852" w:type="dxa"/>
            <w:gridSpan w:val="2"/>
            <w:vAlign w:val="bottom"/>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1.00</w:t>
            </w:r>
          </w:p>
        </w:tc>
        <w:tc>
          <w:tcPr>
            <w:tcW w:w="1853" w:type="dxa"/>
            <w:gridSpan w:val="3"/>
            <w:vAlign w:val="bottom"/>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1.00</w:t>
            </w:r>
          </w:p>
        </w:tc>
        <w:tc>
          <w:tcPr>
            <w:tcW w:w="1852" w:type="dxa"/>
            <w:gridSpan w:val="3"/>
            <w:vAlign w:val="bottom"/>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1.00</w:t>
            </w:r>
          </w:p>
        </w:tc>
        <w:tc>
          <w:tcPr>
            <w:tcW w:w="1853" w:type="dxa"/>
            <w:gridSpan w:val="3"/>
            <w:vAlign w:val="bottom"/>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1.00</w:t>
            </w:r>
          </w:p>
        </w:tc>
      </w:tr>
      <w:tr w:rsidR="00E16D7D" w:rsidRPr="009816A9" w:rsidTr="00B50F11">
        <w:trPr>
          <w:gridAfter w:val="1"/>
          <w:wAfter w:w="40" w:type="dxa"/>
          <w:tblCellSpacing w:w="15" w:type="dxa"/>
        </w:trPr>
        <w:tc>
          <w:tcPr>
            <w:tcW w:w="221" w:type="dxa"/>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2085" w:type="dxa"/>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Overweight</w:t>
            </w:r>
            <w:r w:rsidRPr="009816A9">
              <w:rPr>
                <w:rFonts w:ascii="Calibri" w:eastAsia="Times New Roman" w:hAnsi="Calibri" w:cs="Times New Roman"/>
              </w:rPr>
              <w:t>ᵇ</w:t>
            </w:r>
            <w:r w:rsidRPr="009816A9">
              <w:rPr>
                <w:rFonts w:ascii="Times New Roman" w:eastAsia="Times New Roman" w:hAnsi="Times New Roman" w:cs="Times New Roman"/>
              </w:rPr>
              <w:t xml:space="preserve"> downward (Original)</w:t>
            </w:r>
          </w:p>
        </w:tc>
        <w:tc>
          <w:tcPr>
            <w:tcW w:w="1852" w:type="dxa"/>
            <w:gridSpan w:val="2"/>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1.35 (1.22, 1.51)</w:t>
            </w:r>
          </w:p>
        </w:tc>
        <w:tc>
          <w:tcPr>
            <w:tcW w:w="1853"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1.36 (1.22, 1.52)</w:t>
            </w:r>
          </w:p>
        </w:tc>
        <w:tc>
          <w:tcPr>
            <w:tcW w:w="1852"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1.35 (1.22, 1.51)</w:t>
            </w:r>
          </w:p>
        </w:tc>
        <w:tc>
          <w:tcPr>
            <w:tcW w:w="1853"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1.36 (1.22, 1.51)</w:t>
            </w:r>
          </w:p>
        </w:tc>
      </w:tr>
      <w:tr w:rsidR="00E16D7D" w:rsidRPr="009816A9" w:rsidTr="00B50F11">
        <w:trPr>
          <w:gridAfter w:val="1"/>
          <w:wAfter w:w="40" w:type="dxa"/>
          <w:tblCellSpacing w:w="15" w:type="dxa"/>
        </w:trPr>
        <w:tc>
          <w:tcPr>
            <w:tcW w:w="221" w:type="dxa"/>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2085" w:type="dxa"/>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Overweight</w:t>
            </w:r>
            <w:r w:rsidRPr="009816A9">
              <w:rPr>
                <w:rFonts w:ascii="Calibri" w:eastAsia="Times New Roman" w:hAnsi="Calibri" w:cs="Times New Roman"/>
              </w:rPr>
              <w:t>ᵇ</w:t>
            </w:r>
            <w:r w:rsidRPr="009816A9">
              <w:rPr>
                <w:rFonts w:ascii="Times New Roman" w:eastAsia="Times New Roman" w:hAnsi="Times New Roman" w:cs="Times New Roman"/>
              </w:rPr>
              <w:t xml:space="preserve"> stable (Original)</w:t>
            </w:r>
          </w:p>
        </w:tc>
        <w:tc>
          <w:tcPr>
            <w:tcW w:w="1852" w:type="dxa"/>
            <w:gridSpan w:val="2"/>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1.31 (1.18, 1.45)</w:t>
            </w:r>
          </w:p>
        </w:tc>
        <w:tc>
          <w:tcPr>
            <w:tcW w:w="1853"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1.30 (1.17, 1.45)</w:t>
            </w:r>
          </w:p>
        </w:tc>
        <w:tc>
          <w:tcPr>
            <w:tcW w:w="1852"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1.33 (1.19, 1.48)</w:t>
            </w:r>
          </w:p>
        </w:tc>
        <w:tc>
          <w:tcPr>
            <w:tcW w:w="1853"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1.33 (1.19, 1.48)</w:t>
            </w:r>
          </w:p>
        </w:tc>
      </w:tr>
      <w:tr w:rsidR="00E16D7D" w:rsidRPr="009816A9" w:rsidTr="00B50F11">
        <w:trPr>
          <w:gridAfter w:val="1"/>
          <w:wAfter w:w="40" w:type="dxa"/>
          <w:tblCellSpacing w:w="15" w:type="dxa"/>
        </w:trPr>
        <w:tc>
          <w:tcPr>
            <w:tcW w:w="221" w:type="dxa"/>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2085" w:type="dxa"/>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Class I obese</w:t>
            </w:r>
            <w:r w:rsidRPr="009816A9">
              <w:rPr>
                <w:rFonts w:ascii="Calibri" w:eastAsia="Times New Roman" w:hAnsi="Calibri" w:cs="Times New Roman"/>
              </w:rPr>
              <w:t>ᶜ</w:t>
            </w:r>
            <w:r w:rsidRPr="009816A9">
              <w:rPr>
                <w:rFonts w:ascii="Times New Roman" w:eastAsia="Times New Roman" w:hAnsi="Times New Roman" w:cs="Times New Roman"/>
              </w:rPr>
              <w:t xml:space="preserve"> (Original)</w:t>
            </w:r>
          </w:p>
        </w:tc>
        <w:tc>
          <w:tcPr>
            <w:tcW w:w="1852" w:type="dxa"/>
            <w:gridSpan w:val="2"/>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1.56 (1.35, 1.80)</w:t>
            </w:r>
          </w:p>
        </w:tc>
        <w:tc>
          <w:tcPr>
            <w:tcW w:w="1853"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1.52 (1.32, 1.76)</w:t>
            </w:r>
          </w:p>
        </w:tc>
        <w:tc>
          <w:tcPr>
            <w:tcW w:w="1852"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1.57 (1.37, 1.82)</w:t>
            </w:r>
          </w:p>
        </w:tc>
        <w:tc>
          <w:tcPr>
            <w:tcW w:w="1853"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1.55 (1.35, 1.79)</w:t>
            </w:r>
          </w:p>
        </w:tc>
      </w:tr>
      <w:tr w:rsidR="00E16D7D" w:rsidRPr="009816A9" w:rsidTr="00B50F11">
        <w:trPr>
          <w:gridAfter w:val="1"/>
          <w:wAfter w:w="40" w:type="dxa"/>
          <w:tblCellSpacing w:w="15" w:type="dxa"/>
        </w:trPr>
        <w:tc>
          <w:tcPr>
            <w:tcW w:w="221" w:type="dxa"/>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2085" w:type="dxa"/>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Class II/III obese</w:t>
            </w:r>
            <w:r w:rsidRPr="009816A9">
              <w:rPr>
                <w:rFonts w:ascii="Calibri" w:eastAsia="Times New Roman" w:hAnsi="Calibri" w:cs="Times New Roman"/>
              </w:rPr>
              <w:t>ᵈ</w:t>
            </w:r>
            <w:r w:rsidRPr="009816A9">
              <w:rPr>
                <w:rFonts w:ascii="Times New Roman" w:eastAsia="Times New Roman" w:hAnsi="Times New Roman" w:cs="Times New Roman"/>
              </w:rPr>
              <w:t xml:space="preserve"> (Original)</w:t>
            </w:r>
          </w:p>
        </w:tc>
        <w:tc>
          <w:tcPr>
            <w:tcW w:w="1852" w:type="dxa"/>
            <w:gridSpan w:val="2"/>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2.16 (1.73, 2.70)</w:t>
            </w:r>
          </w:p>
        </w:tc>
        <w:tc>
          <w:tcPr>
            <w:tcW w:w="1853"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2.09 (1.67, 2.62)</w:t>
            </w:r>
          </w:p>
        </w:tc>
        <w:tc>
          <w:tcPr>
            <w:tcW w:w="1852"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2.20 (1.70, 2.85)</w:t>
            </w:r>
          </w:p>
        </w:tc>
        <w:tc>
          <w:tcPr>
            <w:tcW w:w="1853"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2.12 (1.64, 2.75)</w:t>
            </w:r>
          </w:p>
        </w:tc>
      </w:tr>
      <w:tr w:rsidR="00E16D7D" w:rsidRPr="009816A9" w:rsidTr="00B50F11">
        <w:trPr>
          <w:gridAfter w:val="1"/>
          <w:wAfter w:w="40" w:type="dxa"/>
          <w:tblCellSpacing w:w="15" w:type="dxa"/>
        </w:trPr>
        <w:tc>
          <w:tcPr>
            <w:tcW w:w="221" w:type="dxa"/>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2085" w:type="dxa"/>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Lower level of normal weight</w:t>
            </w:r>
            <w:r w:rsidRPr="009816A9">
              <w:rPr>
                <w:rFonts w:ascii="Calibri" w:eastAsia="Times New Roman" w:hAnsi="Calibri" w:cs="Times New Roman"/>
              </w:rPr>
              <w:t>ᵃ</w:t>
            </w:r>
            <w:r w:rsidRPr="009816A9">
              <w:rPr>
                <w:rFonts w:ascii="Times New Roman" w:eastAsia="Times New Roman" w:hAnsi="Times New Roman" w:cs="Times New Roman"/>
              </w:rPr>
              <w:t xml:space="preserve"> (Offspring)</w:t>
            </w:r>
          </w:p>
        </w:tc>
        <w:tc>
          <w:tcPr>
            <w:tcW w:w="1852" w:type="dxa"/>
            <w:gridSpan w:val="2"/>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1.15 (0.88, 1.49)</w:t>
            </w:r>
          </w:p>
        </w:tc>
        <w:tc>
          <w:tcPr>
            <w:tcW w:w="1853"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1.18 (0.91, 1.54)</w:t>
            </w:r>
          </w:p>
        </w:tc>
        <w:tc>
          <w:tcPr>
            <w:tcW w:w="1852"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1.11 (0.86, 1.44)</w:t>
            </w:r>
          </w:p>
        </w:tc>
        <w:tc>
          <w:tcPr>
            <w:tcW w:w="1853"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1.12 (0.86, 1.44)</w:t>
            </w:r>
          </w:p>
        </w:tc>
      </w:tr>
      <w:tr w:rsidR="00E16D7D" w:rsidRPr="009816A9" w:rsidTr="00B50F11">
        <w:trPr>
          <w:gridAfter w:val="1"/>
          <w:wAfter w:w="40" w:type="dxa"/>
          <w:tblCellSpacing w:w="15" w:type="dxa"/>
        </w:trPr>
        <w:tc>
          <w:tcPr>
            <w:tcW w:w="221" w:type="dxa"/>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2085" w:type="dxa"/>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Normal weight</w:t>
            </w:r>
            <w:r w:rsidRPr="009816A9">
              <w:rPr>
                <w:rFonts w:ascii="Calibri" w:eastAsia="Times New Roman" w:hAnsi="Calibri" w:cs="Times New Roman"/>
              </w:rPr>
              <w:t>ᵃ</w:t>
            </w:r>
            <w:r w:rsidRPr="009816A9">
              <w:rPr>
                <w:rFonts w:ascii="Times New Roman" w:eastAsia="Times New Roman" w:hAnsi="Times New Roman" w:cs="Times New Roman"/>
              </w:rPr>
              <w:t xml:space="preserve"> stable (Offspring)</w:t>
            </w:r>
          </w:p>
        </w:tc>
        <w:tc>
          <w:tcPr>
            <w:tcW w:w="1852" w:type="dxa"/>
            <w:gridSpan w:val="2"/>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0.91 (0.74, 1.13)</w:t>
            </w:r>
          </w:p>
        </w:tc>
        <w:tc>
          <w:tcPr>
            <w:tcW w:w="1853"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0.93 (0.75, 1.16)</w:t>
            </w:r>
          </w:p>
        </w:tc>
        <w:tc>
          <w:tcPr>
            <w:tcW w:w="1852"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0.93 (0.75, 1.15)</w:t>
            </w:r>
          </w:p>
        </w:tc>
        <w:tc>
          <w:tcPr>
            <w:tcW w:w="1853"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0.93 (0.75, 1.15)</w:t>
            </w:r>
          </w:p>
        </w:tc>
      </w:tr>
      <w:tr w:rsidR="00E16D7D" w:rsidRPr="009816A9" w:rsidTr="00B50F11">
        <w:trPr>
          <w:gridAfter w:val="1"/>
          <w:wAfter w:w="40" w:type="dxa"/>
          <w:tblCellSpacing w:w="15" w:type="dxa"/>
        </w:trPr>
        <w:tc>
          <w:tcPr>
            <w:tcW w:w="221" w:type="dxa"/>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2085" w:type="dxa"/>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Normal weight</w:t>
            </w:r>
            <w:r w:rsidRPr="009816A9">
              <w:rPr>
                <w:rFonts w:ascii="Calibri" w:eastAsia="Times New Roman" w:hAnsi="Calibri" w:cs="Times New Roman"/>
              </w:rPr>
              <w:t>ᵃ</w:t>
            </w:r>
            <w:r w:rsidRPr="009816A9">
              <w:rPr>
                <w:rFonts w:ascii="Times New Roman" w:eastAsia="Times New Roman" w:hAnsi="Times New Roman" w:cs="Times New Roman"/>
              </w:rPr>
              <w:t xml:space="preserve"> upward (Offspring)</w:t>
            </w:r>
          </w:p>
        </w:tc>
        <w:tc>
          <w:tcPr>
            <w:tcW w:w="1852" w:type="dxa"/>
            <w:gridSpan w:val="2"/>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0.91 (0.72, 1.15)</w:t>
            </w:r>
          </w:p>
        </w:tc>
        <w:tc>
          <w:tcPr>
            <w:tcW w:w="1853"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0.92 (0.73, 1.16)</w:t>
            </w:r>
          </w:p>
        </w:tc>
        <w:tc>
          <w:tcPr>
            <w:tcW w:w="1852"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0.94 (0.74, 1.18)</w:t>
            </w:r>
          </w:p>
        </w:tc>
        <w:tc>
          <w:tcPr>
            <w:tcW w:w="1853"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0.92 (0.73, 1.16)</w:t>
            </w:r>
          </w:p>
        </w:tc>
      </w:tr>
      <w:tr w:rsidR="00E16D7D" w:rsidRPr="009816A9" w:rsidTr="00B50F11">
        <w:trPr>
          <w:gridAfter w:val="1"/>
          <w:wAfter w:w="40" w:type="dxa"/>
          <w:tblCellSpacing w:w="15" w:type="dxa"/>
        </w:trPr>
        <w:tc>
          <w:tcPr>
            <w:tcW w:w="221" w:type="dxa"/>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2085" w:type="dxa"/>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Overweight</w:t>
            </w:r>
            <w:r w:rsidRPr="009816A9">
              <w:rPr>
                <w:rFonts w:ascii="Calibri" w:eastAsia="Times New Roman" w:hAnsi="Calibri" w:cs="Times New Roman"/>
              </w:rPr>
              <w:t>ᵇ</w:t>
            </w:r>
            <w:r w:rsidRPr="009816A9">
              <w:rPr>
                <w:rFonts w:ascii="Times New Roman" w:eastAsia="Times New Roman" w:hAnsi="Times New Roman" w:cs="Times New Roman"/>
              </w:rPr>
              <w:t xml:space="preserve"> obesity (Offspring)</w:t>
            </w:r>
          </w:p>
        </w:tc>
        <w:tc>
          <w:tcPr>
            <w:tcW w:w="1852" w:type="dxa"/>
            <w:gridSpan w:val="2"/>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0.89 (0.72, 1.09)</w:t>
            </w:r>
          </w:p>
        </w:tc>
        <w:tc>
          <w:tcPr>
            <w:tcW w:w="1853"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0.90 (0.73, 1.10)</w:t>
            </w:r>
          </w:p>
        </w:tc>
        <w:tc>
          <w:tcPr>
            <w:tcW w:w="1852"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0.91 (0.74, 1.12)</w:t>
            </w:r>
          </w:p>
        </w:tc>
        <w:tc>
          <w:tcPr>
            <w:tcW w:w="1853"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0.90 (0.73, 1.11)</w:t>
            </w:r>
          </w:p>
        </w:tc>
      </w:tr>
      <w:tr w:rsidR="00E16D7D" w:rsidRPr="009816A9" w:rsidTr="00B50F11">
        <w:trPr>
          <w:gridAfter w:val="1"/>
          <w:wAfter w:w="40" w:type="dxa"/>
          <w:tblCellSpacing w:w="15" w:type="dxa"/>
        </w:trPr>
        <w:tc>
          <w:tcPr>
            <w:tcW w:w="221" w:type="dxa"/>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2085" w:type="dxa"/>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Class I obese</w:t>
            </w:r>
            <w:r w:rsidRPr="009816A9">
              <w:rPr>
                <w:rFonts w:ascii="Calibri" w:eastAsia="Times New Roman" w:hAnsi="Calibri" w:cs="Times New Roman"/>
              </w:rPr>
              <w:t>ᶜ</w:t>
            </w:r>
            <w:r w:rsidRPr="009816A9">
              <w:rPr>
                <w:rFonts w:ascii="Times New Roman" w:eastAsia="Times New Roman" w:hAnsi="Times New Roman" w:cs="Times New Roman"/>
              </w:rPr>
              <w:t xml:space="preserve"> (Offspring)</w:t>
            </w:r>
          </w:p>
        </w:tc>
        <w:tc>
          <w:tcPr>
            <w:tcW w:w="1852" w:type="dxa"/>
            <w:gridSpan w:val="2"/>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1.31 (1.01, 1.71)</w:t>
            </w:r>
          </w:p>
        </w:tc>
        <w:tc>
          <w:tcPr>
            <w:tcW w:w="1853"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1.31 (1.01, 1.70)</w:t>
            </w:r>
          </w:p>
        </w:tc>
        <w:tc>
          <w:tcPr>
            <w:tcW w:w="1852"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1.34 (1.04, 1.74)</w:t>
            </w:r>
          </w:p>
        </w:tc>
        <w:tc>
          <w:tcPr>
            <w:tcW w:w="1853"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1.30 (1.01, 1.68)</w:t>
            </w:r>
          </w:p>
        </w:tc>
      </w:tr>
      <w:tr w:rsidR="00E16D7D" w:rsidRPr="009816A9" w:rsidTr="00B50F11">
        <w:trPr>
          <w:gridAfter w:val="1"/>
          <w:wAfter w:w="40" w:type="dxa"/>
          <w:tblCellSpacing w:w="15" w:type="dxa"/>
        </w:trPr>
        <w:tc>
          <w:tcPr>
            <w:tcW w:w="221" w:type="dxa"/>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2085" w:type="dxa"/>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Class II/III obese</w:t>
            </w:r>
            <w:r w:rsidRPr="009816A9">
              <w:rPr>
                <w:rFonts w:ascii="Calibri" w:eastAsia="Times New Roman" w:hAnsi="Calibri" w:cs="Times New Roman"/>
              </w:rPr>
              <w:t>ᵈ</w:t>
            </w:r>
            <w:r w:rsidRPr="009816A9">
              <w:rPr>
                <w:rFonts w:ascii="Times New Roman" w:eastAsia="Times New Roman" w:hAnsi="Times New Roman" w:cs="Times New Roman"/>
              </w:rPr>
              <w:t xml:space="preserve"> (Offspring)</w:t>
            </w:r>
          </w:p>
        </w:tc>
        <w:tc>
          <w:tcPr>
            <w:tcW w:w="1852" w:type="dxa"/>
            <w:gridSpan w:val="2"/>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1.55 (1.01, 2.37)</w:t>
            </w:r>
          </w:p>
        </w:tc>
        <w:tc>
          <w:tcPr>
            <w:tcW w:w="1853"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1.51 (0.99, 2.32)</w:t>
            </w:r>
          </w:p>
        </w:tc>
        <w:tc>
          <w:tcPr>
            <w:tcW w:w="1852"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1.56 (1.03, 2.38)</w:t>
            </w:r>
          </w:p>
        </w:tc>
        <w:tc>
          <w:tcPr>
            <w:tcW w:w="1853"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1.48 (0.98, 2.25)</w:t>
            </w:r>
          </w:p>
        </w:tc>
      </w:tr>
      <w:tr w:rsidR="00E16D7D" w:rsidRPr="009816A9" w:rsidTr="00B50F11">
        <w:trPr>
          <w:gridAfter w:val="2"/>
          <w:wAfter w:w="70" w:type="dxa"/>
          <w:tblCellSpacing w:w="15" w:type="dxa"/>
        </w:trPr>
        <w:tc>
          <w:tcPr>
            <w:tcW w:w="2336" w:type="dxa"/>
            <w:gridSpan w:val="2"/>
            <w:vAlign w:val="bottom"/>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Birth cohorts</w:t>
            </w:r>
          </w:p>
        </w:tc>
        <w:tc>
          <w:tcPr>
            <w:tcW w:w="1845" w:type="dxa"/>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845" w:type="dxa"/>
            <w:gridSpan w:val="3"/>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845" w:type="dxa"/>
            <w:gridSpan w:val="3"/>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845" w:type="dxa"/>
            <w:gridSpan w:val="3"/>
            <w:vAlign w:val="bottom"/>
          </w:tcPr>
          <w:p w:rsidR="00E16D7D" w:rsidRPr="009816A9" w:rsidRDefault="00E16D7D" w:rsidP="00B50F11">
            <w:pPr>
              <w:spacing w:after="0" w:line="240" w:lineRule="auto"/>
              <w:jc w:val="center"/>
              <w:rPr>
                <w:rFonts w:ascii="Times New Roman" w:eastAsia="Times New Roman" w:hAnsi="Times New Roman" w:cs="Times New Roman"/>
              </w:rPr>
            </w:pPr>
          </w:p>
        </w:tc>
      </w:tr>
      <w:tr w:rsidR="00E16D7D" w:rsidRPr="009816A9" w:rsidTr="00B50F11">
        <w:trPr>
          <w:tblCellSpacing w:w="15" w:type="dxa"/>
        </w:trPr>
        <w:tc>
          <w:tcPr>
            <w:tcW w:w="221" w:type="dxa"/>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2085" w:type="dxa"/>
            <w:vAlign w:val="bottom"/>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1876 to 1894</w:t>
            </w:r>
          </w:p>
        </w:tc>
        <w:tc>
          <w:tcPr>
            <w:tcW w:w="1873" w:type="dxa"/>
            <w:gridSpan w:val="3"/>
            <w:vAlign w:val="bottom"/>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1.00</w:t>
            </w:r>
          </w:p>
        </w:tc>
        <w:tc>
          <w:tcPr>
            <w:tcW w:w="1874" w:type="dxa"/>
            <w:gridSpan w:val="3"/>
            <w:vAlign w:val="bottom"/>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1.00</w:t>
            </w:r>
          </w:p>
        </w:tc>
        <w:tc>
          <w:tcPr>
            <w:tcW w:w="1874" w:type="dxa"/>
            <w:gridSpan w:val="3"/>
            <w:vAlign w:val="bottom"/>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1.00</w:t>
            </w:r>
          </w:p>
        </w:tc>
        <w:tc>
          <w:tcPr>
            <w:tcW w:w="1859" w:type="dxa"/>
            <w:gridSpan w:val="3"/>
            <w:vAlign w:val="bottom"/>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1.00</w:t>
            </w:r>
          </w:p>
        </w:tc>
      </w:tr>
      <w:tr w:rsidR="00E16D7D" w:rsidRPr="009816A9" w:rsidTr="00B50F11">
        <w:trPr>
          <w:tblCellSpacing w:w="15" w:type="dxa"/>
        </w:trPr>
        <w:tc>
          <w:tcPr>
            <w:tcW w:w="221" w:type="dxa"/>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2085" w:type="dxa"/>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1895 to 1899</w:t>
            </w:r>
          </w:p>
        </w:tc>
        <w:tc>
          <w:tcPr>
            <w:tcW w:w="1873"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0.94 (0.83, 1.06)</w:t>
            </w:r>
          </w:p>
        </w:tc>
        <w:tc>
          <w:tcPr>
            <w:tcW w:w="1874"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0.94 (0.83, 1.07)</w:t>
            </w:r>
          </w:p>
        </w:tc>
        <w:tc>
          <w:tcPr>
            <w:tcW w:w="1874"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0.93 (0.82, 1.06)</w:t>
            </w:r>
          </w:p>
        </w:tc>
        <w:tc>
          <w:tcPr>
            <w:tcW w:w="1859"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0.94 (0.82, 1.07)</w:t>
            </w:r>
          </w:p>
        </w:tc>
      </w:tr>
      <w:tr w:rsidR="00E16D7D" w:rsidRPr="009816A9" w:rsidTr="00B50F11">
        <w:trPr>
          <w:tblCellSpacing w:w="15" w:type="dxa"/>
        </w:trPr>
        <w:tc>
          <w:tcPr>
            <w:tcW w:w="221" w:type="dxa"/>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2085" w:type="dxa"/>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1900 to 1904</w:t>
            </w:r>
          </w:p>
        </w:tc>
        <w:tc>
          <w:tcPr>
            <w:tcW w:w="1873"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0.97 (0.86, 1.10)</w:t>
            </w:r>
          </w:p>
        </w:tc>
        <w:tc>
          <w:tcPr>
            <w:tcW w:w="1874"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0.98 (0.87, 1.11)</w:t>
            </w:r>
          </w:p>
        </w:tc>
        <w:tc>
          <w:tcPr>
            <w:tcW w:w="1874"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1.00 (0.88, 1.13)</w:t>
            </w:r>
          </w:p>
        </w:tc>
        <w:tc>
          <w:tcPr>
            <w:tcW w:w="1859"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1.01 (0.89, 1.14)</w:t>
            </w:r>
          </w:p>
        </w:tc>
      </w:tr>
      <w:tr w:rsidR="00E16D7D" w:rsidRPr="009816A9" w:rsidTr="00B50F11">
        <w:trPr>
          <w:tblCellSpacing w:w="15" w:type="dxa"/>
        </w:trPr>
        <w:tc>
          <w:tcPr>
            <w:tcW w:w="221" w:type="dxa"/>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2085" w:type="dxa"/>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1905 to 1909</w:t>
            </w:r>
          </w:p>
        </w:tc>
        <w:tc>
          <w:tcPr>
            <w:tcW w:w="1873"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0.88 (0.78, 1.00)</w:t>
            </w:r>
          </w:p>
        </w:tc>
        <w:tc>
          <w:tcPr>
            <w:tcW w:w="1874"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0.90 (0.79, 1.02)</w:t>
            </w:r>
          </w:p>
        </w:tc>
        <w:tc>
          <w:tcPr>
            <w:tcW w:w="1874"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0.90 (0.79, 1.02)</w:t>
            </w:r>
          </w:p>
        </w:tc>
        <w:tc>
          <w:tcPr>
            <w:tcW w:w="1859"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0.90 (0.79, 1.02)</w:t>
            </w:r>
          </w:p>
        </w:tc>
      </w:tr>
      <w:tr w:rsidR="00E16D7D" w:rsidRPr="009816A9" w:rsidTr="00B50F11">
        <w:trPr>
          <w:tblCellSpacing w:w="15" w:type="dxa"/>
        </w:trPr>
        <w:tc>
          <w:tcPr>
            <w:tcW w:w="221" w:type="dxa"/>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2085" w:type="dxa"/>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1910 to 1914</w:t>
            </w:r>
          </w:p>
        </w:tc>
        <w:tc>
          <w:tcPr>
            <w:tcW w:w="1873"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0.84 (0.75, 0.94)</w:t>
            </w:r>
          </w:p>
        </w:tc>
        <w:tc>
          <w:tcPr>
            <w:tcW w:w="1874"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0.86 (0.77, 0.97)</w:t>
            </w:r>
          </w:p>
        </w:tc>
        <w:tc>
          <w:tcPr>
            <w:tcW w:w="1874"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0.88 (0.78, 0.99)</w:t>
            </w:r>
          </w:p>
        </w:tc>
        <w:tc>
          <w:tcPr>
            <w:tcW w:w="1859"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0.88 (0.78, 1.00)</w:t>
            </w:r>
          </w:p>
        </w:tc>
      </w:tr>
      <w:tr w:rsidR="00E16D7D" w:rsidRPr="009816A9" w:rsidTr="00B50F11">
        <w:trPr>
          <w:tblCellSpacing w:w="15" w:type="dxa"/>
        </w:trPr>
        <w:tc>
          <w:tcPr>
            <w:tcW w:w="221" w:type="dxa"/>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2085" w:type="dxa"/>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1915 to 1919</w:t>
            </w:r>
          </w:p>
        </w:tc>
        <w:tc>
          <w:tcPr>
            <w:tcW w:w="1873"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0.77 (0.68, 0.87)</w:t>
            </w:r>
          </w:p>
        </w:tc>
        <w:tc>
          <w:tcPr>
            <w:tcW w:w="1874"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0.80 (0.70, 0.90)</w:t>
            </w:r>
          </w:p>
        </w:tc>
        <w:tc>
          <w:tcPr>
            <w:tcW w:w="1874"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0.81 (0.72, 0.92)</w:t>
            </w:r>
          </w:p>
        </w:tc>
        <w:tc>
          <w:tcPr>
            <w:tcW w:w="1859"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0.81 (0.72, 0.92)</w:t>
            </w:r>
          </w:p>
        </w:tc>
      </w:tr>
      <w:tr w:rsidR="00E16D7D" w:rsidRPr="009816A9" w:rsidTr="00B50F11">
        <w:trPr>
          <w:tblCellSpacing w:w="15" w:type="dxa"/>
        </w:trPr>
        <w:tc>
          <w:tcPr>
            <w:tcW w:w="221" w:type="dxa"/>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2085" w:type="dxa"/>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1920 to 1924</w:t>
            </w:r>
          </w:p>
        </w:tc>
        <w:tc>
          <w:tcPr>
            <w:tcW w:w="1873"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0.80 (0.66, 0.98)</w:t>
            </w:r>
          </w:p>
        </w:tc>
        <w:tc>
          <w:tcPr>
            <w:tcW w:w="1874"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0.84 (0.69, 1.03)</w:t>
            </w:r>
          </w:p>
        </w:tc>
        <w:tc>
          <w:tcPr>
            <w:tcW w:w="1874"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0.88 (0.72, 1.07)</w:t>
            </w:r>
          </w:p>
        </w:tc>
        <w:tc>
          <w:tcPr>
            <w:tcW w:w="1859"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0.88 (0.72, 1.07)</w:t>
            </w:r>
          </w:p>
        </w:tc>
      </w:tr>
      <w:tr w:rsidR="00E16D7D" w:rsidRPr="009816A9" w:rsidTr="00B50F11">
        <w:trPr>
          <w:tblCellSpacing w:w="15" w:type="dxa"/>
        </w:trPr>
        <w:tc>
          <w:tcPr>
            <w:tcW w:w="221" w:type="dxa"/>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2085" w:type="dxa"/>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1925 to 1929</w:t>
            </w:r>
          </w:p>
        </w:tc>
        <w:tc>
          <w:tcPr>
            <w:tcW w:w="1873"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0.74 (0.59, 0.94)</w:t>
            </w:r>
          </w:p>
        </w:tc>
        <w:tc>
          <w:tcPr>
            <w:tcW w:w="1874"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0.78 (0.62, 0.99)</w:t>
            </w:r>
          </w:p>
        </w:tc>
        <w:tc>
          <w:tcPr>
            <w:tcW w:w="1874"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0.82 (0.65, 1.04)</w:t>
            </w:r>
          </w:p>
        </w:tc>
        <w:tc>
          <w:tcPr>
            <w:tcW w:w="1859"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0.82 (0.65, 1.04)</w:t>
            </w:r>
          </w:p>
        </w:tc>
      </w:tr>
      <w:tr w:rsidR="00E16D7D" w:rsidRPr="009816A9" w:rsidTr="00B50F11">
        <w:trPr>
          <w:tblCellSpacing w:w="15" w:type="dxa"/>
        </w:trPr>
        <w:tc>
          <w:tcPr>
            <w:tcW w:w="221" w:type="dxa"/>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2085" w:type="dxa"/>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1930 to 1934</w:t>
            </w:r>
          </w:p>
        </w:tc>
        <w:tc>
          <w:tcPr>
            <w:tcW w:w="1873"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0.61 (0.47, 0.79)</w:t>
            </w:r>
          </w:p>
        </w:tc>
        <w:tc>
          <w:tcPr>
            <w:tcW w:w="1874"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0.65 (0.50, 0.84)</w:t>
            </w:r>
          </w:p>
        </w:tc>
        <w:tc>
          <w:tcPr>
            <w:tcW w:w="1874"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0.70 (0.54, 0.90)</w:t>
            </w:r>
          </w:p>
        </w:tc>
        <w:tc>
          <w:tcPr>
            <w:tcW w:w="1859"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0.70 (0.54, 0.90)</w:t>
            </w:r>
          </w:p>
        </w:tc>
      </w:tr>
      <w:tr w:rsidR="00E16D7D" w:rsidRPr="009816A9" w:rsidTr="00B50F11">
        <w:trPr>
          <w:tblCellSpacing w:w="15" w:type="dxa"/>
        </w:trPr>
        <w:tc>
          <w:tcPr>
            <w:tcW w:w="221" w:type="dxa"/>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2085" w:type="dxa"/>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1935 to 1939</w:t>
            </w:r>
          </w:p>
        </w:tc>
        <w:tc>
          <w:tcPr>
            <w:tcW w:w="1873"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0.54 (0.41, 0.71)</w:t>
            </w:r>
          </w:p>
        </w:tc>
        <w:tc>
          <w:tcPr>
            <w:tcW w:w="1874"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0.59 (0.44, 0.78)</w:t>
            </w:r>
          </w:p>
        </w:tc>
        <w:tc>
          <w:tcPr>
            <w:tcW w:w="1874"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0.65 (0.49, 0.86)</w:t>
            </w:r>
          </w:p>
        </w:tc>
        <w:tc>
          <w:tcPr>
            <w:tcW w:w="1859"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0.65 (0.49, 0.86)</w:t>
            </w:r>
          </w:p>
        </w:tc>
      </w:tr>
      <w:tr w:rsidR="00E16D7D" w:rsidRPr="009816A9" w:rsidTr="00B50F11">
        <w:trPr>
          <w:tblCellSpacing w:w="15" w:type="dxa"/>
        </w:trPr>
        <w:tc>
          <w:tcPr>
            <w:tcW w:w="221" w:type="dxa"/>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2085" w:type="dxa"/>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1940 to 1944</w:t>
            </w:r>
          </w:p>
        </w:tc>
        <w:tc>
          <w:tcPr>
            <w:tcW w:w="1873"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0.41 (0.30, 0.57)</w:t>
            </w:r>
          </w:p>
        </w:tc>
        <w:tc>
          <w:tcPr>
            <w:tcW w:w="1874"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0.45 (0.33, 0.62)</w:t>
            </w:r>
          </w:p>
        </w:tc>
        <w:tc>
          <w:tcPr>
            <w:tcW w:w="1874"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0.51 (0.37, 0.70)</w:t>
            </w:r>
          </w:p>
        </w:tc>
        <w:tc>
          <w:tcPr>
            <w:tcW w:w="1859"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0.51 (0.37, 0.70)</w:t>
            </w:r>
          </w:p>
        </w:tc>
      </w:tr>
      <w:tr w:rsidR="00E16D7D" w:rsidRPr="009816A9" w:rsidTr="00B50F11">
        <w:trPr>
          <w:tblCellSpacing w:w="15" w:type="dxa"/>
        </w:trPr>
        <w:tc>
          <w:tcPr>
            <w:tcW w:w="221" w:type="dxa"/>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2085" w:type="dxa"/>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1945 to 1949</w:t>
            </w:r>
          </w:p>
        </w:tc>
        <w:tc>
          <w:tcPr>
            <w:tcW w:w="1873"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0.43 (0.29, 0.62)</w:t>
            </w:r>
          </w:p>
        </w:tc>
        <w:tc>
          <w:tcPr>
            <w:tcW w:w="1874"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0.47 (0.32, 0.69)</w:t>
            </w:r>
          </w:p>
        </w:tc>
        <w:tc>
          <w:tcPr>
            <w:tcW w:w="1874"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0.55 (0.38, 0.80)</w:t>
            </w:r>
          </w:p>
        </w:tc>
        <w:tc>
          <w:tcPr>
            <w:tcW w:w="1859"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0.54 (0.37, 0.78)</w:t>
            </w:r>
          </w:p>
        </w:tc>
      </w:tr>
      <w:tr w:rsidR="00E16D7D" w:rsidRPr="009816A9" w:rsidTr="00B50F11">
        <w:trPr>
          <w:tblCellSpacing w:w="15" w:type="dxa"/>
        </w:trPr>
        <w:tc>
          <w:tcPr>
            <w:tcW w:w="221" w:type="dxa"/>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2085" w:type="dxa"/>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1950 and above</w:t>
            </w:r>
          </w:p>
        </w:tc>
        <w:tc>
          <w:tcPr>
            <w:tcW w:w="1873"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0.56 (0.34, 0.93)</w:t>
            </w:r>
          </w:p>
        </w:tc>
        <w:tc>
          <w:tcPr>
            <w:tcW w:w="1874"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0.62 (0.38, 1.03)</w:t>
            </w:r>
          </w:p>
        </w:tc>
        <w:tc>
          <w:tcPr>
            <w:tcW w:w="1874"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0.75 (0.45, 1.23)</w:t>
            </w:r>
          </w:p>
        </w:tc>
        <w:tc>
          <w:tcPr>
            <w:tcW w:w="1859"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0.75 (0.45, 1.23)</w:t>
            </w:r>
          </w:p>
        </w:tc>
      </w:tr>
      <w:tr w:rsidR="00E16D7D" w:rsidRPr="009816A9" w:rsidTr="00B50F11">
        <w:trPr>
          <w:gridAfter w:val="2"/>
          <w:wAfter w:w="70" w:type="dxa"/>
          <w:tblCellSpacing w:w="15" w:type="dxa"/>
        </w:trPr>
        <w:tc>
          <w:tcPr>
            <w:tcW w:w="2336" w:type="dxa"/>
            <w:gridSpan w:val="2"/>
            <w:vAlign w:val="bottom"/>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Gender</w:t>
            </w:r>
          </w:p>
        </w:tc>
        <w:tc>
          <w:tcPr>
            <w:tcW w:w="1845" w:type="dxa"/>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845" w:type="dxa"/>
            <w:gridSpan w:val="3"/>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845" w:type="dxa"/>
            <w:gridSpan w:val="3"/>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845" w:type="dxa"/>
            <w:gridSpan w:val="3"/>
            <w:vAlign w:val="bottom"/>
          </w:tcPr>
          <w:p w:rsidR="00E16D7D" w:rsidRPr="009816A9" w:rsidRDefault="00E16D7D" w:rsidP="00B50F11">
            <w:pPr>
              <w:spacing w:after="0" w:line="240" w:lineRule="auto"/>
              <w:jc w:val="center"/>
              <w:rPr>
                <w:rFonts w:ascii="Times New Roman" w:eastAsia="Times New Roman" w:hAnsi="Times New Roman" w:cs="Times New Roman"/>
              </w:rPr>
            </w:pPr>
          </w:p>
        </w:tc>
      </w:tr>
      <w:tr w:rsidR="00E16D7D" w:rsidRPr="009816A9" w:rsidTr="00B50F11">
        <w:trPr>
          <w:tblCellSpacing w:w="15" w:type="dxa"/>
        </w:trPr>
        <w:tc>
          <w:tcPr>
            <w:tcW w:w="221" w:type="dxa"/>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2085" w:type="dxa"/>
            <w:vAlign w:val="bottom"/>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Male</w:t>
            </w:r>
          </w:p>
        </w:tc>
        <w:tc>
          <w:tcPr>
            <w:tcW w:w="1873" w:type="dxa"/>
            <w:gridSpan w:val="3"/>
            <w:vAlign w:val="bottom"/>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1.00</w:t>
            </w:r>
          </w:p>
        </w:tc>
        <w:tc>
          <w:tcPr>
            <w:tcW w:w="1874" w:type="dxa"/>
            <w:gridSpan w:val="3"/>
            <w:vAlign w:val="bottom"/>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1.00</w:t>
            </w:r>
          </w:p>
        </w:tc>
        <w:tc>
          <w:tcPr>
            <w:tcW w:w="1874" w:type="dxa"/>
            <w:gridSpan w:val="3"/>
            <w:vAlign w:val="bottom"/>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1.00</w:t>
            </w:r>
          </w:p>
        </w:tc>
        <w:tc>
          <w:tcPr>
            <w:tcW w:w="1859" w:type="dxa"/>
            <w:gridSpan w:val="3"/>
            <w:vAlign w:val="bottom"/>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1.00</w:t>
            </w:r>
          </w:p>
        </w:tc>
      </w:tr>
      <w:tr w:rsidR="00E16D7D" w:rsidRPr="009816A9" w:rsidTr="00B50F11">
        <w:trPr>
          <w:tblCellSpacing w:w="15" w:type="dxa"/>
        </w:trPr>
        <w:tc>
          <w:tcPr>
            <w:tcW w:w="221" w:type="dxa"/>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2085" w:type="dxa"/>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Female</w:t>
            </w:r>
          </w:p>
        </w:tc>
        <w:tc>
          <w:tcPr>
            <w:tcW w:w="1873"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0.58 (0.54, 0.61)</w:t>
            </w:r>
          </w:p>
        </w:tc>
        <w:tc>
          <w:tcPr>
            <w:tcW w:w="1874"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0.57 (0.54, 0.61)</w:t>
            </w:r>
          </w:p>
        </w:tc>
        <w:tc>
          <w:tcPr>
            <w:tcW w:w="1874"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0.59 (0.56, 0.63)</w:t>
            </w:r>
          </w:p>
        </w:tc>
        <w:tc>
          <w:tcPr>
            <w:tcW w:w="1859"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0.59 (0.55, 0.62)</w:t>
            </w:r>
          </w:p>
        </w:tc>
      </w:tr>
      <w:tr w:rsidR="00E16D7D" w:rsidRPr="009816A9" w:rsidTr="00B50F11">
        <w:trPr>
          <w:gridAfter w:val="2"/>
          <w:wAfter w:w="70" w:type="dxa"/>
          <w:tblCellSpacing w:w="15" w:type="dxa"/>
        </w:trPr>
        <w:tc>
          <w:tcPr>
            <w:tcW w:w="2336" w:type="dxa"/>
            <w:gridSpan w:val="2"/>
            <w:vAlign w:val="bottom"/>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Educational attainment</w:t>
            </w:r>
          </w:p>
        </w:tc>
        <w:tc>
          <w:tcPr>
            <w:tcW w:w="1845" w:type="dxa"/>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845" w:type="dxa"/>
            <w:gridSpan w:val="3"/>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845" w:type="dxa"/>
            <w:gridSpan w:val="3"/>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845" w:type="dxa"/>
            <w:gridSpan w:val="3"/>
            <w:vAlign w:val="bottom"/>
          </w:tcPr>
          <w:p w:rsidR="00E16D7D" w:rsidRPr="009816A9" w:rsidRDefault="00E16D7D" w:rsidP="00B50F11">
            <w:pPr>
              <w:spacing w:after="0" w:line="240" w:lineRule="auto"/>
              <w:jc w:val="center"/>
              <w:rPr>
                <w:rFonts w:ascii="Times New Roman" w:eastAsia="Times New Roman" w:hAnsi="Times New Roman" w:cs="Times New Roman"/>
              </w:rPr>
            </w:pPr>
          </w:p>
        </w:tc>
      </w:tr>
      <w:tr w:rsidR="00E16D7D" w:rsidRPr="009816A9" w:rsidTr="00B50F11">
        <w:trPr>
          <w:tblCellSpacing w:w="15" w:type="dxa"/>
        </w:trPr>
        <w:tc>
          <w:tcPr>
            <w:tcW w:w="221" w:type="dxa"/>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2085" w:type="dxa"/>
            <w:vAlign w:val="bottom"/>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Less than high school (0-11 years</w:t>
            </w:r>
            <w:r w:rsidRPr="009816A9">
              <w:rPr>
                <w:rFonts w:ascii="Calibri" w:eastAsia="Times New Roman" w:hAnsi="Calibri" w:cs="Times New Roman"/>
              </w:rPr>
              <w:t>ᵉ)</w:t>
            </w:r>
          </w:p>
        </w:tc>
        <w:tc>
          <w:tcPr>
            <w:tcW w:w="1873" w:type="dxa"/>
            <w:gridSpan w:val="3"/>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874" w:type="dxa"/>
            <w:gridSpan w:val="3"/>
            <w:vAlign w:val="bottom"/>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1.00</w:t>
            </w:r>
          </w:p>
        </w:tc>
        <w:tc>
          <w:tcPr>
            <w:tcW w:w="1874" w:type="dxa"/>
            <w:gridSpan w:val="3"/>
            <w:vAlign w:val="bottom"/>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1.00</w:t>
            </w:r>
          </w:p>
        </w:tc>
        <w:tc>
          <w:tcPr>
            <w:tcW w:w="1859" w:type="dxa"/>
            <w:gridSpan w:val="3"/>
            <w:vAlign w:val="bottom"/>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1.00</w:t>
            </w:r>
          </w:p>
        </w:tc>
      </w:tr>
      <w:tr w:rsidR="00E16D7D" w:rsidRPr="009816A9" w:rsidTr="00B50F11">
        <w:trPr>
          <w:tblCellSpacing w:w="15" w:type="dxa"/>
        </w:trPr>
        <w:tc>
          <w:tcPr>
            <w:tcW w:w="221" w:type="dxa"/>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2085" w:type="dxa"/>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High school graduate (12 years)</w:t>
            </w:r>
          </w:p>
        </w:tc>
        <w:tc>
          <w:tcPr>
            <w:tcW w:w="1873"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1874"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0.96 (0.89, 1.04)</w:t>
            </w:r>
          </w:p>
        </w:tc>
        <w:tc>
          <w:tcPr>
            <w:tcW w:w="1874"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0.96 (0.89, 1.03)</w:t>
            </w:r>
          </w:p>
        </w:tc>
        <w:tc>
          <w:tcPr>
            <w:tcW w:w="1859"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0.96 (0.89, 1.03)</w:t>
            </w:r>
          </w:p>
        </w:tc>
      </w:tr>
      <w:tr w:rsidR="00E16D7D" w:rsidRPr="009816A9" w:rsidTr="00B50F11">
        <w:trPr>
          <w:tblCellSpacing w:w="15" w:type="dxa"/>
        </w:trPr>
        <w:tc>
          <w:tcPr>
            <w:tcW w:w="221" w:type="dxa"/>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2085" w:type="dxa"/>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Some college (13-15 years)</w:t>
            </w:r>
          </w:p>
        </w:tc>
        <w:tc>
          <w:tcPr>
            <w:tcW w:w="1873"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1874"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0.83 (0.76, 0.91)</w:t>
            </w:r>
          </w:p>
        </w:tc>
        <w:tc>
          <w:tcPr>
            <w:tcW w:w="1874"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0.86 (0.79, 0.93)</w:t>
            </w:r>
          </w:p>
        </w:tc>
        <w:tc>
          <w:tcPr>
            <w:tcW w:w="1859"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0.86 (0.79, 0.94)</w:t>
            </w:r>
          </w:p>
        </w:tc>
      </w:tr>
      <w:tr w:rsidR="00E16D7D" w:rsidRPr="009816A9" w:rsidTr="00B50F11">
        <w:trPr>
          <w:tblCellSpacing w:w="15" w:type="dxa"/>
        </w:trPr>
        <w:tc>
          <w:tcPr>
            <w:tcW w:w="221" w:type="dxa"/>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2085" w:type="dxa"/>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College graduate (16 years and above)</w:t>
            </w:r>
          </w:p>
        </w:tc>
        <w:tc>
          <w:tcPr>
            <w:tcW w:w="1873"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1874"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0.81 (0.74, 0.89)</w:t>
            </w:r>
          </w:p>
        </w:tc>
        <w:tc>
          <w:tcPr>
            <w:tcW w:w="1874"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0.84 (0.77, 0.92)</w:t>
            </w:r>
          </w:p>
        </w:tc>
        <w:tc>
          <w:tcPr>
            <w:tcW w:w="1859"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0.85 (0.77, 0.92)</w:t>
            </w:r>
          </w:p>
        </w:tc>
      </w:tr>
      <w:tr w:rsidR="00E16D7D" w:rsidRPr="009816A9" w:rsidTr="00B50F11">
        <w:trPr>
          <w:gridAfter w:val="2"/>
          <w:wAfter w:w="70" w:type="dxa"/>
          <w:tblCellSpacing w:w="15" w:type="dxa"/>
        </w:trPr>
        <w:tc>
          <w:tcPr>
            <w:tcW w:w="2336" w:type="dxa"/>
            <w:gridSpan w:val="2"/>
            <w:vAlign w:val="bottom"/>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Smoking behavior</w:t>
            </w:r>
          </w:p>
        </w:tc>
        <w:tc>
          <w:tcPr>
            <w:tcW w:w="1845" w:type="dxa"/>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845" w:type="dxa"/>
            <w:gridSpan w:val="3"/>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845" w:type="dxa"/>
            <w:gridSpan w:val="3"/>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845" w:type="dxa"/>
            <w:gridSpan w:val="3"/>
            <w:vAlign w:val="bottom"/>
          </w:tcPr>
          <w:p w:rsidR="00E16D7D" w:rsidRPr="009816A9" w:rsidRDefault="00E16D7D" w:rsidP="00B50F11">
            <w:pPr>
              <w:spacing w:after="0" w:line="240" w:lineRule="auto"/>
              <w:jc w:val="center"/>
              <w:rPr>
                <w:rFonts w:ascii="Times New Roman" w:eastAsia="Times New Roman" w:hAnsi="Times New Roman" w:cs="Times New Roman"/>
              </w:rPr>
            </w:pPr>
          </w:p>
        </w:tc>
      </w:tr>
      <w:tr w:rsidR="00E16D7D" w:rsidRPr="009816A9" w:rsidTr="00B50F11">
        <w:trPr>
          <w:tblCellSpacing w:w="15" w:type="dxa"/>
        </w:trPr>
        <w:tc>
          <w:tcPr>
            <w:tcW w:w="221" w:type="dxa"/>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2085" w:type="dxa"/>
            <w:vAlign w:val="bottom"/>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Non-smoker</w:t>
            </w:r>
          </w:p>
        </w:tc>
        <w:tc>
          <w:tcPr>
            <w:tcW w:w="1873" w:type="dxa"/>
            <w:gridSpan w:val="3"/>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874" w:type="dxa"/>
            <w:gridSpan w:val="3"/>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1874" w:type="dxa"/>
            <w:gridSpan w:val="3"/>
            <w:vAlign w:val="bottom"/>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1.00</w:t>
            </w:r>
          </w:p>
        </w:tc>
        <w:tc>
          <w:tcPr>
            <w:tcW w:w="1859" w:type="dxa"/>
            <w:gridSpan w:val="3"/>
            <w:vAlign w:val="bottom"/>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1.00</w:t>
            </w:r>
          </w:p>
        </w:tc>
      </w:tr>
      <w:tr w:rsidR="00E16D7D" w:rsidRPr="009816A9" w:rsidTr="00B50F11">
        <w:trPr>
          <w:tblCellSpacing w:w="15" w:type="dxa"/>
        </w:trPr>
        <w:tc>
          <w:tcPr>
            <w:tcW w:w="221" w:type="dxa"/>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2085" w:type="dxa"/>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Low smoking (1-9 cigarettes)</w:t>
            </w:r>
          </w:p>
        </w:tc>
        <w:tc>
          <w:tcPr>
            <w:tcW w:w="1873"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1874"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1874"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1.44 (1.23, 1.68)</w:t>
            </w:r>
          </w:p>
        </w:tc>
        <w:tc>
          <w:tcPr>
            <w:tcW w:w="1859"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1.46 (1.25, 1.71)</w:t>
            </w:r>
          </w:p>
        </w:tc>
      </w:tr>
      <w:tr w:rsidR="00E16D7D" w:rsidRPr="009816A9" w:rsidTr="00B50F11">
        <w:trPr>
          <w:tblCellSpacing w:w="15" w:type="dxa"/>
        </w:trPr>
        <w:tc>
          <w:tcPr>
            <w:tcW w:w="221" w:type="dxa"/>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2085" w:type="dxa"/>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Moderate smoking (10-19 cigarettes)</w:t>
            </w:r>
          </w:p>
        </w:tc>
        <w:tc>
          <w:tcPr>
            <w:tcW w:w="1873"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1874"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1874"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1.61 (1.40, 1.85)</w:t>
            </w:r>
          </w:p>
        </w:tc>
        <w:tc>
          <w:tcPr>
            <w:tcW w:w="1859"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1.65 (1.44, 1.91)</w:t>
            </w:r>
          </w:p>
        </w:tc>
      </w:tr>
      <w:tr w:rsidR="00E16D7D" w:rsidRPr="009816A9" w:rsidTr="00B50F11">
        <w:trPr>
          <w:tblCellSpacing w:w="15" w:type="dxa"/>
        </w:trPr>
        <w:tc>
          <w:tcPr>
            <w:tcW w:w="221" w:type="dxa"/>
            <w:vAlign w:val="bottom"/>
          </w:tcPr>
          <w:p w:rsidR="00E16D7D" w:rsidRPr="009816A9" w:rsidRDefault="00E16D7D" w:rsidP="00B50F11">
            <w:pPr>
              <w:spacing w:after="0" w:line="240" w:lineRule="auto"/>
              <w:jc w:val="center"/>
              <w:rPr>
                <w:rFonts w:ascii="Times New Roman" w:eastAsia="Times New Roman" w:hAnsi="Times New Roman" w:cs="Times New Roman"/>
              </w:rPr>
            </w:pPr>
          </w:p>
        </w:tc>
        <w:tc>
          <w:tcPr>
            <w:tcW w:w="2085" w:type="dxa"/>
            <w:vAlign w:val="bottom"/>
            <w:hideMark/>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Heavy smoking (20 or more cigarettes)</w:t>
            </w:r>
          </w:p>
        </w:tc>
        <w:tc>
          <w:tcPr>
            <w:tcW w:w="1873"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1874"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1874"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2.01 (1.84, 2.20)</w:t>
            </w:r>
          </w:p>
        </w:tc>
        <w:tc>
          <w:tcPr>
            <w:tcW w:w="1859"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2.04 (1.87, 2.23)</w:t>
            </w:r>
          </w:p>
        </w:tc>
      </w:tr>
      <w:tr w:rsidR="00E16D7D" w:rsidRPr="009816A9" w:rsidTr="00B50F11">
        <w:trPr>
          <w:gridAfter w:val="2"/>
          <w:wAfter w:w="70" w:type="dxa"/>
          <w:tblCellSpacing w:w="15" w:type="dxa"/>
        </w:trPr>
        <w:tc>
          <w:tcPr>
            <w:tcW w:w="2336" w:type="dxa"/>
            <w:gridSpan w:val="2"/>
            <w:vAlign w:val="bottom"/>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Disease index</w:t>
            </w:r>
          </w:p>
        </w:tc>
        <w:tc>
          <w:tcPr>
            <w:tcW w:w="1845" w:type="dxa"/>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1845"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1845"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p>
        </w:tc>
        <w:tc>
          <w:tcPr>
            <w:tcW w:w="1845"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1.44 (1.33, 1.57)</w:t>
            </w:r>
          </w:p>
        </w:tc>
      </w:tr>
      <w:tr w:rsidR="00E16D7D" w:rsidRPr="009816A9" w:rsidTr="00B50F11">
        <w:trPr>
          <w:gridAfter w:val="2"/>
          <w:wAfter w:w="70" w:type="dxa"/>
          <w:trHeight w:val="288"/>
          <w:tblCellSpacing w:w="15" w:type="dxa"/>
        </w:trPr>
        <w:tc>
          <w:tcPr>
            <w:tcW w:w="2336" w:type="dxa"/>
            <w:gridSpan w:val="2"/>
            <w:tcBorders>
              <w:top w:val="single" w:sz="4" w:space="0" w:color="auto"/>
            </w:tcBorders>
            <w:vAlign w:val="bottom"/>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AIC</w:t>
            </w:r>
          </w:p>
        </w:tc>
        <w:tc>
          <w:tcPr>
            <w:tcW w:w="1845" w:type="dxa"/>
            <w:tcBorders>
              <w:top w:val="single" w:sz="4" w:space="0" w:color="auto"/>
            </w:tcBorders>
            <w:vAlign w:val="bottom"/>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74,775.02</w:t>
            </w:r>
          </w:p>
        </w:tc>
        <w:tc>
          <w:tcPr>
            <w:tcW w:w="1845" w:type="dxa"/>
            <w:gridSpan w:val="3"/>
            <w:tcBorders>
              <w:top w:val="single" w:sz="4" w:space="0" w:color="auto"/>
            </w:tcBorders>
            <w:vAlign w:val="bottom"/>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74,748.13</w:t>
            </w:r>
          </w:p>
        </w:tc>
        <w:tc>
          <w:tcPr>
            <w:tcW w:w="1845" w:type="dxa"/>
            <w:gridSpan w:val="3"/>
            <w:tcBorders>
              <w:top w:val="single" w:sz="4" w:space="0" w:color="auto"/>
            </w:tcBorders>
            <w:vAlign w:val="bottom"/>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74,507.03</w:t>
            </w:r>
          </w:p>
        </w:tc>
        <w:tc>
          <w:tcPr>
            <w:tcW w:w="1845" w:type="dxa"/>
            <w:gridSpan w:val="3"/>
            <w:tcBorders>
              <w:top w:val="single" w:sz="4" w:space="0" w:color="auto"/>
            </w:tcBorders>
            <w:vAlign w:val="bottom"/>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74,440.48</w:t>
            </w:r>
          </w:p>
        </w:tc>
      </w:tr>
      <w:tr w:rsidR="00E16D7D" w:rsidRPr="009816A9" w:rsidTr="00B50F11">
        <w:trPr>
          <w:gridAfter w:val="2"/>
          <w:wAfter w:w="70" w:type="dxa"/>
          <w:trHeight w:val="288"/>
          <w:tblCellSpacing w:w="15" w:type="dxa"/>
        </w:trPr>
        <w:tc>
          <w:tcPr>
            <w:tcW w:w="2336" w:type="dxa"/>
            <w:gridSpan w:val="2"/>
            <w:vAlign w:val="bottom"/>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BIC</w:t>
            </w:r>
          </w:p>
        </w:tc>
        <w:tc>
          <w:tcPr>
            <w:tcW w:w="1845" w:type="dxa"/>
            <w:vAlign w:val="bottom"/>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74,937.34</w:t>
            </w:r>
          </w:p>
        </w:tc>
        <w:tc>
          <w:tcPr>
            <w:tcW w:w="1845" w:type="dxa"/>
            <w:gridSpan w:val="3"/>
            <w:vAlign w:val="bottom"/>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74,929.93</w:t>
            </w:r>
          </w:p>
        </w:tc>
        <w:tc>
          <w:tcPr>
            <w:tcW w:w="1845" w:type="dxa"/>
            <w:gridSpan w:val="3"/>
            <w:vAlign w:val="bottom"/>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74,708.31</w:t>
            </w:r>
          </w:p>
        </w:tc>
        <w:tc>
          <w:tcPr>
            <w:tcW w:w="1845" w:type="dxa"/>
            <w:gridSpan w:val="3"/>
            <w:vAlign w:val="bottom"/>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74,648.25</w:t>
            </w:r>
          </w:p>
        </w:tc>
      </w:tr>
      <w:tr w:rsidR="00E16D7D" w:rsidRPr="009816A9" w:rsidTr="00B50F11">
        <w:trPr>
          <w:gridAfter w:val="2"/>
          <w:wAfter w:w="70" w:type="dxa"/>
          <w:trHeight w:val="288"/>
          <w:tblCellSpacing w:w="15" w:type="dxa"/>
        </w:trPr>
        <w:tc>
          <w:tcPr>
            <w:tcW w:w="2336" w:type="dxa"/>
            <w:gridSpan w:val="2"/>
            <w:vAlign w:val="bottom"/>
          </w:tcPr>
          <w:p w:rsidR="00E16D7D" w:rsidRPr="009816A9" w:rsidRDefault="00E16D7D" w:rsidP="00B50F11">
            <w:pPr>
              <w:spacing w:after="0" w:line="240" w:lineRule="auto"/>
              <w:contextualSpacing/>
              <w:rPr>
                <w:rFonts w:ascii="Times New Roman" w:eastAsia="Times New Roman" w:hAnsi="Times New Roman" w:cs="Times New Roman"/>
              </w:rPr>
            </w:pPr>
            <w:r w:rsidRPr="009816A9">
              <w:rPr>
                <w:rFonts w:ascii="Times New Roman" w:eastAsia="Times New Roman" w:hAnsi="Times New Roman" w:cs="Times New Roman"/>
              </w:rPr>
              <w:t>Number of deaths</w:t>
            </w:r>
          </w:p>
        </w:tc>
        <w:tc>
          <w:tcPr>
            <w:tcW w:w="1845" w:type="dxa"/>
            <w:vAlign w:val="bottom"/>
            <w:hideMark/>
          </w:tcPr>
          <w:p w:rsidR="00E16D7D" w:rsidRPr="009816A9" w:rsidRDefault="00E16D7D" w:rsidP="00B50F11">
            <w:pPr>
              <w:spacing w:after="0" w:line="240" w:lineRule="auto"/>
              <w:contextualSpacing/>
              <w:jc w:val="center"/>
              <w:rPr>
                <w:rFonts w:ascii="Times New Roman" w:eastAsia="Times New Roman" w:hAnsi="Times New Roman" w:cs="Times New Roman"/>
              </w:rPr>
            </w:pPr>
            <w:r w:rsidRPr="009816A9">
              <w:rPr>
                <w:rFonts w:ascii="Times New Roman" w:eastAsia="Times New Roman" w:hAnsi="Times New Roman" w:cs="Times New Roman"/>
              </w:rPr>
              <w:t>4,880</w:t>
            </w:r>
          </w:p>
        </w:tc>
        <w:tc>
          <w:tcPr>
            <w:tcW w:w="1845" w:type="dxa"/>
            <w:gridSpan w:val="3"/>
            <w:vAlign w:val="bottom"/>
            <w:hideMark/>
          </w:tcPr>
          <w:p w:rsidR="00E16D7D" w:rsidRPr="009816A9" w:rsidRDefault="00E16D7D" w:rsidP="00B50F11">
            <w:pPr>
              <w:spacing w:after="0" w:line="240" w:lineRule="auto"/>
              <w:contextualSpacing/>
              <w:jc w:val="center"/>
              <w:rPr>
                <w:rFonts w:ascii="Times New Roman" w:eastAsia="Times New Roman" w:hAnsi="Times New Roman" w:cs="Times New Roman"/>
              </w:rPr>
            </w:pPr>
            <w:r w:rsidRPr="009816A9">
              <w:rPr>
                <w:rFonts w:ascii="Times New Roman" w:eastAsia="Times New Roman" w:hAnsi="Times New Roman" w:cs="Times New Roman"/>
              </w:rPr>
              <w:t>4,880</w:t>
            </w:r>
          </w:p>
        </w:tc>
        <w:tc>
          <w:tcPr>
            <w:tcW w:w="1845" w:type="dxa"/>
            <w:gridSpan w:val="3"/>
            <w:vAlign w:val="bottom"/>
            <w:hideMark/>
          </w:tcPr>
          <w:p w:rsidR="00E16D7D" w:rsidRPr="009816A9" w:rsidRDefault="00E16D7D" w:rsidP="00B50F11">
            <w:pPr>
              <w:spacing w:after="0" w:line="240" w:lineRule="auto"/>
              <w:contextualSpacing/>
              <w:jc w:val="center"/>
              <w:rPr>
                <w:rFonts w:ascii="Times New Roman" w:eastAsia="Times New Roman" w:hAnsi="Times New Roman" w:cs="Times New Roman"/>
              </w:rPr>
            </w:pPr>
            <w:r w:rsidRPr="009816A9">
              <w:rPr>
                <w:rFonts w:ascii="Times New Roman" w:eastAsia="Times New Roman" w:hAnsi="Times New Roman" w:cs="Times New Roman"/>
              </w:rPr>
              <w:t>4,880</w:t>
            </w:r>
          </w:p>
        </w:tc>
        <w:tc>
          <w:tcPr>
            <w:tcW w:w="1845" w:type="dxa"/>
            <w:gridSpan w:val="3"/>
            <w:vAlign w:val="bottom"/>
            <w:hideMark/>
          </w:tcPr>
          <w:p w:rsidR="00E16D7D" w:rsidRPr="009816A9" w:rsidRDefault="00E16D7D" w:rsidP="00B50F11">
            <w:pPr>
              <w:spacing w:after="0" w:line="240" w:lineRule="auto"/>
              <w:contextualSpacing/>
              <w:jc w:val="center"/>
              <w:rPr>
                <w:rFonts w:ascii="Times New Roman" w:eastAsia="Times New Roman" w:hAnsi="Times New Roman" w:cs="Times New Roman"/>
              </w:rPr>
            </w:pPr>
            <w:r w:rsidRPr="009816A9">
              <w:rPr>
                <w:rFonts w:ascii="Times New Roman" w:eastAsia="Times New Roman" w:hAnsi="Times New Roman" w:cs="Times New Roman"/>
              </w:rPr>
              <w:t>4,880</w:t>
            </w:r>
          </w:p>
        </w:tc>
      </w:tr>
      <w:tr w:rsidR="00E16D7D" w:rsidRPr="009816A9" w:rsidTr="00B50F11">
        <w:trPr>
          <w:gridAfter w:val="2"/>
          <w:wAfter w:w="70" w:type="dxa"/>
          <w:trHeight w:val="288"/>
          <w:tblCellSpacing w:w="15" w:type="dxa"/>
        </w:trPr>
        <w:tc>
          <w:tcPr>
            <w:tcW w:w="2336" w:type="dxa"/>
            <w:gridSpan w:val="2"/>
            <w:vAlign w:val="bottom"/>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N</w:t>
            </w:r>
          </w:p>
        </w:tc>
        <w:tc>
          <w:tcPr>
            <w:tcW w:w="1845" w:type="dxa"/>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8,329</w:t>
            </w:r>
          </w:p>
        </w:tc>
        <w:tc>
          <w:tcPr>
            <w:tcW w:w="1845"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8,329</w:t>
            </w:r>
          </w:p>
        </w:tc>
        <w:tc>
          <w:tcPr>
            <w:tcW w:w="1845"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8,329</w:t>
            </w:r>
          </w:p>
        </w:tc>
        <w:tc>
          <w:tcPr>
            <w:tcW w:w="1845" w:type="dxa"/>
            <w:gridSpan w:val="3"/>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8,329</w:t>
            </w:r>
          </w:p>
        </w:tc>
      </w:tr>
      <w:tr w:rsidR="00E16D7D" w:rsidRPr="009816A9" w:rsidTr="00B50F11">
        <w:trPr>
          <w:gridAfter w:val="2"/>
          <w:wAfter w:w="70" w:type="dxa"/>
          <w:trHeight w:val="288"/>
          <w:tblCellSpacing w:w="15" w:type="dxa"/>
        </w:trPr>
        <w:tc>
          <w:tcPr>
            <w:tcW w:w="2336" w:type="dxa"/>
            <w:gridSpan w:val="2"/>
            <w:tcBorders>
              <w:bottom w:val="single" w:sz="4" w:space="0" w:color="auto"/>
            </w:tcBorders>
            <w:vAlign w:val="bottom"/>
          </w:tcPr>
          <w:p w:rsidR="00E16D7D" w:rsidRPr="009816A9" w:rsidRDefault="00E16D7D" w:rsidP="00B50F11">
            <w:pPr>
              <w:spacing w:after="0" w:line="240" w:lineRule="auto"/>
              <w:rPr>
                <w:rFonts w:ascii="Times New Roman" w:eastAsia="Times New Roman" w:hAnsi="Times New Roman" w:cs="Times New Roman"/>
              </w:rPr>
            </w:pPr>
            <w:r w:rsidRPr="009816A9">
              <w:rPr>
                <w:rFonts w:ascii="Times New Roman" w:eastAsia="Times New Roman" w:hAnsi="Times New Roman" w:cs="Times New Roman"/>
              </w:rPr>
              <w:t>Observations</w:t>
            </w:r>
          </w:p>
        </w:tc>
        <w:tc>
          <w:tcPr>
            <w:tcW w:w="1845" w:type="dxa"/>
            <w:tcBorders>
              <w:bottom w:val="single" w:sz="4" w:space="0" w:color="auto"/>
            </w:tcBorders>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63,328</w:t>
            </w:r>
          </w:p>
        </w:tc>
        <w:tc>
          <w:tcPr>
            <w:tcW w:w="1845" w:type="dxa"/>
            <w:gridSpan w:val="3"/>
            <w:tcBorders>
              <w:bottom w:val="single" w:sz="4" w:space="0" w:color="auto"/>
            </w:tcBorders>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63,328</w:t>
            </w:r>
          </w:p>
        </w:tc>
        <w:tc>
          <w:tcPr>
            <w:tcW w:w="1845" w:type="dxa"/>
            <w:gridSpan w:val="3"/>
            <w:tcBorders>
              <w:bottom w:val="single" w:sz="4" w:space="0" w:color="auto"/>
            </w:tcBorders>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63,328</w:t>
            </w:r>
          </w:p>
        </w:tc>
        <w:tc>
          <w:tcPr>
            <w:tcW w:w="1845" w:type="dxa"/>
            <w:gridSpan w:val="3"/>
            <w:tcBorders>
              <w:bottom w:val="single" w:sz="4" w:space="0" w:color="auto"/>
            </w:tcBorders>
            <w:vAlign w:val="bottom"/>
            <w:hideMark/>
          </w:tcPr>
          <w:p w:rsidR="00E16D7D" w:rsidRPr="009816A9" w:rsidRDefault="00E16D7D" w:rsidP="00B50F11">
            <w:pPr>
              <w:spacing w:after="0" w:line="240" w:lineRule="auto"/>
              <w:jc w:val="center"/>
              <w:rPr>
                <w:rFonts w:ascii="Times New Roman" w:eastAsia="Times New Roman" w:hAnsi="Times New Roman" w:cs="Times New Roman"/>
              </w:rPr>
            </w:pPr>
            <w:r w:rsidRPr="009816A9">
              <w:rPr>
                <w:rFonts w:ascii="Times New Roman" w:eastAsia="Times New Roman" w:hAnsi="Times New Roman" w:cs="Times New Roman"/>
              </w:rPr>
              <w:t>63,328</w:t>
            </w:r>
          </w:p>
        </w:tc>
      </w:tr>
      <w:tr w:rsidR="00E16D7D" w:rsidRPr="009816A9" w:rsidTr="00B50F11">
        <w:trPr>
          <w:gridAfter w:val="2"/>
          <w:wAfter w:w="70" w:type="dxa"/>
          <w:tblCellSpacing w:w="15" w:type="dxa"/>
        </w:trPr>
        <w:tc>
          <w:tcPr>
            <w:tcW w:w="9836" w:type="dxa"/>
            <w:gridSpan w:val="12"/>
            <w:vAlign w:val="bottom"/>
          </w:tcPr>
          <w:p w:rsidR="00E16D7D" w:rsidRPr="009816A9" w:rsidRDefault="00E16D7D" w:rsidP="00B50F11">
            <w:pPr>
              <w:spacing w:before="240" w:after="0" w:line="240" w:lineRule="auto"/>
              <w:ind w:left="401"/>
              <w:rPr>
                <w:rFonts w:ascii="Times New Roman" w:eastAsia="Times New Roman" w:hAnsi="Times New Roman" w:cs="Times New Roman"/>
                <w:sz w:val="20"/>
                <w:szCs w:val="20"/>
              </w:rPr>
            </w:pPr>
            <w:r w:rsidRPr="009816A9">
              <w:rPr>
                <w:rFonts w:ascii="Calibri" w:eastAsia="Times New Roman" w:hAnsi="Calibri" w:cs="Times New Roman"/>
              </w:rPr>
              <w:t>ᵃ</w:t>
            </w:r>
            <w:r w:rsidRPr="009816A9">
              <w:rPr>
                <w:rFonts w:ascii="Times New Roman" w:eastAsia="Times New Roman" w:hAnsi="Times New Roman" w:cs="Times New Roman"/>
                <w:sz w:val="20"/>
                <w:szCs w:val="20"/>
              </w:rPr>
              <w:t xml:space="preserve"> Normal weight was defined as having a BMI between 18.5 and 24.9 kg/m²</w:t>
            </w:r>
          </w:p>
        </w:tc>
      </w:tr>
      <w:tr w:rsidR="00E16D7D" w:rsidRPr="009816A9" w:rsidTr="00B50F11">
        <w:trPr>
          <w:gridAfter w:val="2"/>
          <w:wAfter w:w="70" w:type="dxa"/>
          <w:tblCellSpacing w:w="15" w:type="dxa"/>
        </w:trPr>
        <w:tc>
          <w:tcPr>
            <w:tcW w:w="9836" w:type="dxa"/>
            <w:gridSpan w:val="12"/>
            <w:vAlign w:val="bottom"/>
          </w:tcPr>
          <w:p w:rsidR="00E16D7D" w:rsidRPr="009816A9" w:rsidRDefault="00E16D7D" w:rsidP="00B50F11">
            <w:pPr>
              <w:spacing w:after="0" w:line="240" w:lineRule="auto"/>
              <w:ind w:left="401"/>
              <w:rPr>
                <w:rFonts w:ascii="Times New Roman" w:eastAsia="Times New Roman" w:hAnsi="Times New Roman" w:cs="Times New Roman"/>
                <w:i/>
                <w:sz w:val="20"/>
                <w:szCs w:val="20"/>
              </w:rPr>
            </w:pPr>
            <w:r w:rsidRPr="009816A9">
              <w:rPr>
                <w:rFonts w:ascii="Calibri" w:eastAsia="Times New Roman" w:hAnsi="Calibri" w:cs="Times New Roman"/>
              </w:rPr>
              <w:t>ᵇ</w:t>
            </w:r>
            <w:r w:rsidRPr="009816A9">
              <w:rPr>
                <w:rFonts w:ascii="Times New Roman" w:eastAsia="Times New Roman" w:hAnsi="Times New Roman" w:cs="Times New Roman"/>
                <w:sz w:val="20"/>
                <w:szCs w:val="20"/>
              </w:rPr>
              <w:t xml:space="preserve"> Overweight was defined as having a BMI between 25 and 29.9 kg/m²</w:t>
            </w:r>
          </w:p>
        </w:tc>
      </w:tr>
      <w:tr w:rsidR="00E16D7D" w:rsidRPr="009816A9" w:rsidTr="00B50F11">
        <w:trPr>
          <w:gridAfter w:val="2"/>
          <w:wAfter w:w="70" w:type="dxa"/>
          <w:tblCellSpacing w:w="15" w:type="dxa"/>
        </w:trPr>
        <w:tc>
          <w:tcPr>
            <w:tcW w:w="9836" w:type="dxa"/>
            <w:gridSpan w:val="12"/>
            <w:vAlign w:val="bottom"/>
          </w:tcPr>
          <w:p w:rsidR="00E16D7D" w:rsidRPr="009816A9" w:rsidRDefault="00E16D7D" w:rsidP="00B50F11">
            <w:pPr>
              <w:spacing w:after="0" w:line="240" w:lineRule="auto"/>
              <w:ind w:left="401"/>
              <w:rPr>
                <w:rFonts w:ascii="Times New Roman" w:eastAsia="Times New Roman" w:hAnsi="Times New Roman" w:cs="Times New Roman"/>
                <w:i/>
                <w:sz w:val="20"/>
                <w:szCs w:val="20"/>
              </w:rPr>
            </w:pPr>
            <w:r w:rsidRPr="009816A9">
              <w:rPr>
                <w:rFonts w:ascii="Calibri" w:eastAsia="Times New Roman" w:hAnsi="Calibri" w:cs="Times New Roman"/>
              </w:rPr>
              <w:t>ᶜ</w:t>
            </w:r>
            <w:r w:rsidRPr="009816A9">
              <w:rPr>
                <w:rFonts w:ascii="Times New Roman" w:eastAsia="Times New Roman" w:hAnsi="Times New Roman" w:cs="Times New Roman"/>
                <w:sz w:val="20"/>
                <w:szCs w:val="20"/>
              </w:rPr>
              <w:t xml:space="preserve"> Class I obesity was defined as having a BMI between 30 and 34.9 kg/m²</w:t>
            </w:r>
          </w:p>
        </w:tc>
      </w:tr>
      <w:tr w:rsidR="00E16D7D" w:rsidRPr="009816A9" w:rsidTr="00B50F11">
        <w:trPr>
          <w:gridAfter w:val="2"/>
          <w:wAfter w:w="70" w:type="dxa"/>
          <w:tblCellSpacing w:w="15" w:type="dxa"/>
        </w:trPr>
        <w:tc>
          <w:tcPr>
            <w:tcW w:w="9836" w:type="dxa"/>
            <w:gridSpan w:val="12"/>
            <w:vAlign w:val="bottom"/>
          </w:tcPr>
          <w:p w:rsidR="00E16D7D" w:rsidRPr="009816A9" w:rsidRDefault="00E16D7D" w:rsidP="00B50F11">
            <w:pPr>
              <w:spacing w:after="0" w:line="240" w:lineRule="auto"/>
              <w:ind w:left="401"/>
              <w:rPr>
                <w:rFonts w:ascii="Times New Roman" w:eastAsia="Times New Roman" w:hAnsi="Times New Roman" w:cs="Times New Roman"/>
                <w:i/>
                <w:sz w:val="20"/>
                <w:szCs w:val="20"/>
              </w:rPr>
            </w:pPr>
            <w:r w:rsidRPr="009816A9">
              <w:rPr>
                <w:rFonts w:ascii="Calibri" w:eastAsia="Times New Roman" w:hAnsi="Calibri" w:cs="Times New Roman"/>
              </w:rPr>
              <w:t>ᵈ</w:t>
            </w:r>
            <w:r w:rsidRPr="009816A9">
              <w:rPr>
                <w:rFonts w:ascii="Times New Roman" w:eastAsia="Times New Roman" w:hAnsi="Times New Roman" w:cs="Times New Roman"/>
                <w:sz w:val="20"/>
                <w:szCs w:val="20"/>
              </w:rPr>
              <w:t xml:space="preserve"> Class II/III obesity was defined as having a BMI greater than or equal to 35 kg/m²</w:t>
            </w:r>
          </w:p>
        </w:tc>
      </w:tr>
      <w:tr w:rsidR="00E16D7D" w:rsidRPr="009816A9" w:rsidTr="00B50F11">
        <w:trPr>
          <w:gridAfter w:val="2"/>
          <w:wAfter w:w="70" w:type="dxa"/>
          <w:tblCellSpacing w:w="15" w:type="dxa"/>
        </w:trPr>
        <w:tc>
          <w:tcPr>
            <w:tcW w:w="9836" w:type="dxa"/>
            <w:gridSpan w:val="12"/>
            <w:tcBorders>
              <w:bottom w:val="single" w:sz="2" w:space="0" w:color="auto"/>
            </w:tcBorders>
            <w:vAlign w:val="bottom"/>
          </w:tcPr>
          <w:p w:rsidR="00E16D7D" w:rsidRPr="009816A9" w:rsidRDefault="00E16D7D" w:rsidP="00B50F11">
            <w:pPr>
              <w:spacing w:after="0" w:line="240" w:lineRule="auto"/>
              <w:ind w:left="401"/>
              <w:rPr>
                <w:rFonts w:ascii="Times New Roman" w:eastAsia="Times New Roman" w:hAnsi="Times New Roman" w:cs="Times New Roman"/>
                <w:i/>
                <w:sz w:val="20"/>
                <w:szCs w:val="20"/>
              </w:rPr>
            </w:pPr>
            <w:r w:rsidRPr="009816A9">
              <w:rPr>
                <w:rFonts w:ascii="Calibri" w:eastAsia="Times New Roman" w:hAnsi="Calibri" w:cs="Times New Roman"/>
                <w:sz w:val="20"/>
                <w:szCs w:val="20"/>
              </w:rPr>
              <w:t>ᵉ</w:t>
            </w:r>
            <w:r w:rsidRPr="009816A9">
              <w:rPr>
                <w:rFonts w:ascii="Times New Roman" w:eastAsia="Times New Roman" w:hAnsi="Times New Roman" w:cs="Times New Roman"/>
                <w:sz w:val="20"/>
                <w:szCs w:val="20"/>
              </w:rPr>
              <w:t>Educational attainment for the offspring cohort is measured in number of years.</w:t>
            </w:r>
          </w:p>
        </w:tc>
      </w:tr>
    </w:tbl>
    <w:p w:rsidR="00E16D7D" w:rsidRPr="009816A9" w:rsidRDefault="00E16D7D" w:rsidP="00E16D7D">
      <w:pPr>
        <w:spacing w:line="240" w:lineRule="auto"/>
      </w:pPr>
    </w:p>
    <w:p w:rsidR="00E16D7D" w:rsidRPr="009816A9" w:rsidRDefault="00E16D7D" w:rsidP="00E16D7D">
      <w:pPr>
        <w:spacing w:after="160" w:line="259" w:lineRule="auto"/>
      </w:pPr>
      <w:r w:rsidRPr="009816A9">
        <w:br w:type="page"/>
      </w:r>
      <w:proofErr w:type="gramStart"/>
      <w:r w:rsidRPr="009816A9">
        <w:rPr>
          <w:rFonts w:ascii="Times New Roman" w:hAnsi="Times New Roman" w:cs="Times New Roman"/>
          <w:b/>
          <w:sz w:val="24"/>
          <w:szCs w:val="24"/>
        </w:rPr>
        <w:lastRenderedPageBreak/>
        <w:t>SI 13.</w:t>
      </w:r>
      <w:proofErr w:type="gramEnd"/>
      <w:r w:rsidRPr="009816A9">
        <w:rPr>
          <w:rFonts w:ascii="Times New Roman" w:hAnsi="Times New Roman" w:cs="Times New Roman"/>
          <w:b/>
          <w:sz w:val="24"/>
          <w:szCs w:val="24"/>
        </w:rPr>
        <w:t xml:space="preserve"> Adjusted Hazard Ratios of BMI Trajectories from Cox Hazard Models among Those Who were Non-Smokers in All Assessment Time Points, FHS Original Cohort (1948-2010)</w:t>
      </w:r>
    </w:p>
    <w:p w:rsidR="00E16D7D" w:rsidRPr="009816A9" w:rsidRDefault="00E16D7D" w:rsidP="00E16D7D">
      <w:pPr>
        <w:spacing w:after="160" w:line="259" w:lineRule="auto"/>
      </w:pPr>
      <w:r w:rsidRPr="009816A9">
        <w:rPr>
          <w:noProof/>
          <w:lang w:val="en-IN" w:eastAsia="en-IN"/>
        </w:rPr>
        <w:drawing>
          <wp:inline distT="0" distB="0" distL="0" distR="0" wp14:anchorId="48BD2FC2" wp14:editId="1CDE0F47">
            <wp:extent cx="5546382" cy="7537391"/>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46382" cy="7537391"/>
                    </a:xfrm>
                    <a:prstGeom prst="rect">
                      <a:avLst/>
                    </a:prstGeom>
                  </pic:spPr>
                </pic:pic>
              </a:graphicData>
            </a:graphic>
          </wp:inline>
        </w:drawing>
      </w:r>
      <w:r w:rsidRPr="009816A9">
        <w:br w:type="page"/>
      </w:r>
    </w:p>
    <w:p w:rsidR="00E16D7D" w:rsidRPr="009816A9" w:rsidRDefault="00E16D7D" w:rsidP="00E16D7D">
      <w:pPr>
        <w:spacing w:line="240" w:lineRule="auto"/>
        <w:rPr>
          <w:rFonts w:ascii="Times New Roman" w:hAnsi="Times New Roman" w:cs="Times New Roman"/>
          <w:b/>
          <w:sz w:val="24"/>
          <w:szCs w:val="24"/>
        </w:rPr>
      </w:pPr>
      <w:proofErr w:type="gramStart"/>
      <w:r w:rsidRPr="009816A9">
        <w:rPr>
          <w:rFonts w:ascii="Times New Roman" w:hAnsi="Times New Roman" w:cs="Times New Roman"/>
          <w:b/>
          <w:sz w:val="24"/>
          <w:szCs w:val="24"/>
        </w:rPr>
        <w:lastRenderedPageBreak/>
        <w:t>SI 14.</w:t>
      </w:r>
      <w:proofErr w:type="gramEnd"/>
      <w:r w:rsidRPr="009816A9">
        <w:rPr>
          <w:rFonts w:ascii="Times New Roman" w:hAnsi="Times New Roman" w:cs="Times New Roman"/>
          <w:b/>
          <w:sz w:val="24"/>
          <w:szCs w:val="24"/>
        </w:rPr>
        <w:t xml:space="preserve"> Adjusted Hazard Ratios of BMI Trajectories from Cox Hazard Models among Those Who were Non-Smokers in All Assessment Time Points, FHS Offspring Cohort (1979-2001) </w:t>
      </w:r>
    </w:p>
    <w:p w:rsidR="00E16D7D" w:rsidRPr="009816A9" w:rsidRDefault="00E16D7D" w:rsidP="00E16D7D">
      <w:pPr>
        <w:spacing w:line="480" w:lineRule="auto"/>
        <w:rPr>
          <w:rFonts w:ascii="Times New Roman" w:hAnsi="Times New Roman" w:cs="Times New Roman"/>
          <w:b/>
          <w:sz w:val="24"/>
          <w:szCs w:val="24"/>
        </w:rPr>
      </w:pPr>
      <w:r w:rsidRPr="009816A9">
        <w:rPr>
          <w:rFonts w:ascii="Times New Roman" w:hAnsi="Times New Roman" w:cs="Times New Roman"/>
          <w:b/>
          <w:noProof/>
          <w:sz w:val="24"/>
          <w:szCs w:val="24"/>
          <w:lang w:val="en-IN" w:eastAsia="en-IN"/>
        </w:rPr>
        <w:drawing>
          <wp:inline distT="0" distB="0" distL="0" distR="0" wp14:anchorId="503C3B5F" wp14:editId="31BE886D">
            <wp:extent cx="5520583" cy="7608496"/>
            <wp:effectExtent l="0" t="0" r="444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33588" cy="7626420"/>
                    </a:xfrm>
                    <a:prstGeom prst="rect">
                      <a:avLst/>
                    </a:prstGeom>
                  </pic:spPr>
                </pic:pic>
              </a:graphicData>
            </a:graphic>
          </wp:inline>
        </w:drawing>
      </w:r>
    </w:p>
    <w:p w:rsidR="00E16D7D" w:rsidRPr="009816A9" w:rsidRDefault="00E16D7D" w:rsidP="00E16D7D">
      <w:pPr>
        <w:rPr>
          <w:rFonts w:ascii="Times New Roman" w:hAnsi="Times New Roman" w:cs="Times New Roman"/>
          <w:b/>
          <w:sz w:val="24"/>
          <w:szCs w:val="24"/>
        </w:rPr>
      </w:pPr>
      <w:r w:rsidRPr="009816A9">
        <w:rPr>
          <w:rFonts w:ascii="Times New Roman" w:hAnsi="Times New Roman" w:cs="Times New Roman"/>
          <w:b/>
          <w:sz w:val="24"/>
          <w:szCs w:val="24"/>
        </w:rPr>
        <w:lastRenderedPageBreak/>
        <w:br w:type="page"/>
      </w:r>
      <w:proofErr w:type="gramStart"/>
      <w:r w:rsidRPr="009816A9">
        <w:rPr>
          <w:rFonts w:ascii="Times New Roman" w:hAnsi="Times New Roman" w:cs="Times New Roman"/>
          <w:b/>
          <w:sz w:val="24"/>
          <w:szCs w:val="24"/>
        </w:rPr>
        <w:lastRenderedPageBreak/>
        <w:t>SI 15.</w:t>
      </w:r>
      <w:proofErr w:type="gramEnd"/>
      <w:r w:rsidRPr="009816A9">
        <w:rPr>
          <w:rFonts w:ascii="Times New Roman" w:hAnsi="Times New Roman" w:cs="Times New Roman"/>
          <w:b/>
          <w:sz w:val="24"/>
          <w:szCs w:val="24"/>
        </w:rPr>
        <w:t xml:space="preserve"> Adjusted Cause-Specific Hazard Ratios of BMI Trajectories from Cox Hazard Models, Framingham Heart Study Original Cohort (1948-2010) </w:t>
      </w:r>
    </w:p>
    <w:p w:rsidR="00E16D7D" w:rsidRPr="009816A9" w:rsidRDefault="00E16D7D" w:rsidP="00E16D7D">
      <w:pPr>
        <w:rPr>
          <w:rFonts w:ascii="Times New Roman" w:hAnsi="Times New Roman" w:cs="Times New Roman"/>
          <w:b/>
          <w:sz w:val="24"/>
          <w:szCs w:val="24"/>
        </w:rPr>
      </w:pPr>
      <w:r w:rsidRPr="009816A9">
        <w:rPr>
          <w:rFonts w:ascii="Times New Roman" w:hAnsi="Times New Roman" w:cs="Times New Roman"/>
          <w:b/>
          <w:noProof/>
          <w:sz w:val="24"/>
          <w:szCs w:val="24"/>
          <w:lang w:val="en-IN" w:eastAsia="en-IN"/>
        </w:rPr>
        <w:drawing>
          <wp:inline distT="0" distB="0" distL="0" distR="0" wp14:anchorId="4F7AFEAC" wp14:editId="3C88E161">
            <wp:extent cx="5650889" cy="7605757"/>
            <wp:effectExtent l="0" t="0" r="635"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59041" cy="7616729"/>
                    </a:xfrm>
                    <a:prstGeom prst="rect">
                      <a:avLst/>
                    </a:prstGeom>
                  </pic:spPr>
                </pic:pic>
              </a:graphicData>
            </a:graphic>
          </wp:inline>
        </w:drawing>
      </w:r>
    </w:p>
    <w:p w:rsidR="00E16D7D" w:rsidRPr="009816A9" w:rsidRDefault="00E16D7D" w:rsidP="00E16D7D">
      <w:pPr>
        <w:rPr>
          <w:rFonts w:ascii="Times New Roman" w:hAnsi="Times New Roman" w:cs="Times New Roman"/>
          <w:b/>
          <w:sz w:val="24"/>
          <w:szCs w:val="24"/>
        </w:rPr>
      </w:pPr>
      <w:proofErr w:type="gramStart"/>
      <w:r w:rsidRPr="009816A9">
        <w:rPr>
          <w:rFonts w:ascii="Times New Roman" w:hAnsi="Times New Roman" w:cs="Times New Roman"/>
          <w:b/>
          <w:sz w:val="24"/>
          <w:szCs w:val="24"/>
        </w:rPr>
        <w:lastRenderedPageBreak/>
        <w:t>SI 16.</w:t>
      </w:r>
      <w:proofErr w:type="gramEnd"/>
      <w:r w:rsidRPr="009816A9">
        <w:rPr>
          <w:rFonts w:ascii="Times New Roman" w:hAnsi="Times New Roman" w:cs="Times New Roman"/>
          <w:b/>
          <w:sz w:val="24"/>
          <w:szCs w:val="24"/>
        </w:rPr>
        <w:t xml:space="preserve"> Adjusted Cause-Specific Hazard Ratios of BMI Trajectories from Cox Hazard Models, Framingham Heart Study Offspring Cohort (1979-2001)</w:t>
      </w:r>
    </w:p>
    <w:p w:rsidR="00E16D7D" w:rsidRPr="009816A9" w:rsidRDefault="00E16D7D" w:rsidP="00E16D7D">
      <w:r w:rsidRPr="009816A9">
        <w:rPr>
          <w:noProof/>
          <w:lang w:val="en-IN" w:eastAsia="en-IN"/>
        </w:rPr>
        <w:drawing>
          <wp:inline distT="0" distB="0" distL="0" distR="0" wp14:anchorId="5986E5D6" wp14:editId="272C371C">
            <wp:extent cx="5493864" cy="7451933"/>
            <wp:effectExtent l="0" t="0" r="5715"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03214" cy="7464615"/>
                    </a:xfrm>
                    <a:prstGeom prst="rect">
                      <a:avLst/>
                    </a:prstGeom>
                  </pic:spPr>
                </pic:pic>
              </a:graphicData>
            </a:graphic>
          </wp:inline>
        </w:drawing>
      </w:r>
    </w:p>
    <w:p w:rsidR="00930AAC" w:rsidRPr="00E16D7D" w:rsidRDefault="00930AAC" w:rsidP="00E16D7D">
      <w:bookmarkStart w:id="0" w:name="_GoBack"/>
      <w:bookmarkEnd w:id="0"/>
    </w:p>
    <w:sectPr w:rsidR="00930AAC" w:rsidRPr="00E16D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C5A50"/>
    <w:multiLevelType w:val="hybridMultilevel"/>
    <w:tmpl w:val="867EF2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466792"/>
    <w:multiLevelType w:val="hybridMultilevel"/>
    <w:tmpl w:val="2E84C8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1373C9"/>
    <w:multiLevelType w:val="hybridMultilevel"/>
    <w:tmpl w:val="3AEA7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621D50"/>
    <w:multiLevelType w:val="hybridMultilevel"/>
    <w:tmpl w:val="3AEA7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3211E0"/>
    <w:multiLevelType w:val="hybridMultilevel"/>
    <w:tmpl w:val="467A0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5A7A51"/>
    <w:multiLevelType w:val="hybridMultilevel"/>
    <w:tmpl w:val="D3724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D7D"/>
    <w:rsid w:val="001D0746"/>
    <w:rsid w:val="00930AAC"/>
    <w:rsid w:val="00E16D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D7D"/>
    <w:rPr>
      <w:rFonts w:eastAsia="SimSu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6D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D7D"/>
    <w:rPr>
      <w:rFonts w:ascii="Tahoma" w:eastAsia="SimSun" w:hAnsi="Tahoma" w:cs="Tahoma"/>
      <w:sz w:val="16"/>
      <w:szCs w:val="16"/>
      <w:lang w:val="en-US"/>
    </w:rPr>
  </w:style>
  <w:style w:type="paragraph" w:styleId="FootnoteText">
    <w:name w:val="footnote text"/>
    <w:basedOn w:val="Normal"/>
    <w:link w:val="FootnoteTextChar"/>
    <w:uiPriority w:val="99"/>
    <w:semiHidden/>
    <w:unhideWhenUsed/>
    <w:rsid w:val="00E16D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6D7D"/>
    <w:rPr>
      <w:rFonts w:eastAsia="SimSun"/>
      <w:sz w:val="20"/>
      <w:szCs w:val="20"/>
      <w:lang w:val="en-US"/>
    </w:rPr>
  </w:style>
  <w:style w:type="character" w:styleId="FootnoteReference">
    <w:name w:val="footnote reference"/>
    <w:basedOn w:val="DefaultParagraphFont"/>
    <w:uiPriority w:val="99"/>
    <w:semiHidden/>
    <w:unhideWhenUsed/>
    <w:rsid w:val="00E16D7D"/>
    <w:rPr>
      <w:vertAlign w:val="superscript"/>
    </w:rPr>
  </w:style>
  <w:style w:type="character" w:styleId="EndnoteReference">
    <w:name w:val="endnote reference"/>
    <w:basedOn w:val="DefaultParagraphFont"/>
    <w:uiPriority w:val="99"/>
    <w:semiHidden/>
    <w:unhideWhenUsed/>
    <w:rsid w:val="00E16D7D"/>
    <w:rPr>
      <w:vertAlign w:val="superscript"/>
    </w:rPr>
  </w:style>
  <w:style w:type="character" w:styleId="CommentReference">
    <w:name w:val="annotation reference"/>
    <w:basedOn w:val="DefaultParagraphFont"/>
    <w:uiPriority w:val="99"/>
    <w:semiHidden/>
    <w:unhideWhenUsed/>
    <w:rsid w:val="00E16D7D"/>
    <w:rPr>
      <w:sz w:val="16"/>
      <w:szCs w:val="16"/>
    </w:rPr>
  </w:style>
  <w:style w:type="paragraph" w:styleId="CommentText">
    <w:name w:val="annotation text"/>
    <w:basedOn w:val="Normal"/>
    <w:link w:val="CommentTextChar"/>
    <w:uiPriority w:val="99"/>
    <w:semiHidden/>
    <w:unhideWhenUsed/>
    <w:rsid w:val="00E16D7D"/>
    <w:pPr>
      <w:spacing w:line="240" w:lineRule="auto"/>
    </w:pPr>
    <w:rPr>
      <w:sz w:val="20"/>
      <w:szCs w:val="20"/>
    </w:rPr>
  </w:style>
  <w:style w:type="character" w:customStyle="1" w:styleId="CommentTextChar">
    <w:name w:val="Comment Text Char"/>
    <w:basedOn w:val="DefaultParagraphFont"/>
    <w:link w:val="CommentText"/>
    <w:uiPriority w:val="99"/>
    <w:semiHidden/>
    <w:rsid w:val="00E16D7D"/>
    <w:rPr>
      <w:rFonts w:eastAsia="SimSun"/>
      <w:sz w:val="20"/>
      <w:szCs w:val="20"/>
      <w:lang w:val="en-US"/>
    </w:rPr>
  </w:style>
  <w:style w:type="paragraph" w:styleId="CommentSubject">
    <w:name w:val="annotation subject"/>
    <w:basedOn w:val="CommentText"/>
    <w:next w:val="CommentText"/>
    <w:link w:val="CommentSubjectChar"/>
    <w:uiPriority w:val="99"/>
    <w:semiHidden/>
    <w:unhideWhenUsed/>
    <w:rsid w:val="00E16D7D"/>
    <w:rPr>
      <w:b/>
      <w:bCs/>
    </w:rPr>
  </w:style>
  <w:style w:type="character" w:customStyle="1" w:styleId="CommentSubjectChar">
    <w:name w:val="Comment Subject Char"/>
    <w:basedOn w:val="CommentTextChar"/>
    <w:link w:val="CommentSubject"/>
    <w:uiPriority w:val="99"/>
    <w:semiHidden/>
    <w:rsid w:val="00E16D7D"/>
    <w:rPr>
      <w:rFonts w:eastAsia="SimSun"/>
      <w:b/>
      <w:bCs/>
      <w:sz w:val="20"/>
      <w:szCs w:val="20"/>
      <w:lang w:val="en-US"/>
    </w:rPr>
  </w:style>
  <w:style w:type="paragraph" w:styleId="Caption">
    <w:name w:val="caption"/>
    <w:basedOn w:val="Normal"/>
    <w:next w:val="Normal"/>
    <w:uiPriority w:val="35"/>
    <w:unhideWhenUsed/>
    <w:qFormat/>
    <w:rsid w:val="00E16D7D"/>
    <w:pPr>
      <w:spacing w:line="240" w:lineRule="auto"/>
    </w:pPr>
    <w:rPr>
      <w:b/>
      <w:bCs/>
      <w:color w:val="4F81BD" w:themeColor="accent1"/>
      <w:sz w:val="18"/>
      <w:szCs w:val="18"/>
    </w:rPr>
  </w:style>
  <w:style w:type="paragraph" w:styleId="ListParagraph">
    <w:name w:val="List Paragraph"/>
    <w:basedOn w:val="Normal"/>
    <w:uiPriority w:val="99"/>
    <w:qFormat/>
    <w:rsid w:val="00E16D7D"/>
    <w:pPr>
      <w:ind w:left="720"/>
      <w:contextualSpacing/>
    </w:pPr>
  </w:style>
  <w:style w:type="character" w:customStyle="1" w:styleId="ref-journal">
    <w:name w:val="ref-journal"/>
    <w:basedOn w:val="DefaultParagraphFont"/>
    <w:rsid w:val="00E16D7D"/>
  </w:style>
  <w:style w:type="character" w:styleId="Hyperlink">
    <w:name w:val="Hyperlink"/>
    <w:basedOn w:val="DefaultParagraphFont"/>
    <w:uiPriority w:val="99"/>
    <w:unhideWhenUsed/>
    <w:rsid w:val="00E16D7D"/>
    <w:rPr>
      <w:color w:val="0000FF"/>
      <w:u w:val="single"/>
    </w:rPr>
  </w:style>
  <w:style w:type="paragraph" w:styleId="Header">
    <w:name w:val="header"/>
    <w:basedOn w:val="Normal"/>
    <w:link w:val="HeaderChar"/>
    <w:uiPriority w:val="99"/>
    <w:unhideWhenUsed/>
    <w:rsid w:val="00E16D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D7D"/>
    <w:rPr>
      <w:rFonts w:eastAsia="SimSun"/>
      <w:lang w:val="en-US"/>
    </w:rPr>
  </w:style>
  <w:style w:type="paragraph" w:styleId="Footer">
    <w:name w:val="footer"/>
    <w:basedOn w:val="Normal"/>
    <w:link w:val="FooterChar"/>
    <w:uiPriority w:val="99"/>
    <w:unhideWhenUsed/>
    <w:rsid w:val="00E16D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D7D"/>
    <w:rPr>
      <w:rFonts w:eastAsia="SimSun"/>
      <w:lang w:val="en-US"/>
    </w:rPr>
  </w:style>
  <w:style w:type="character" w:customStyle="1" w:styleId="PlainTextChar">
    <w:name w:val="Plain Text Char"/>
    <w:basedOn w:val="DefaultParagraphFont"/>
    <w:link w:val="PlainText"/>
    <w:rsid w:val="00E16D7D"/>
    <w:rPr>
      <w:rFonts w:ascii="Courier New" w:eastAsia="SimSun" w:hAnsi="Courier New" w:cs="Courier New"/>
      <w:sz w:val="20"/>
      <w:szCs w:val="20"/>
      <w:lang w:eastAsia="zh-CN"/>
    </w:rPr>
  </w:style>
  <w:style w:type="paragraph" w:styleId="PlainText">
    <w:name w:val="Plain Text"/>
    <w:basedOn w:val="Normal"/>
    <w:link w:val="PlainTextChar"/>
    <w:rsid w:val="00E16D7D"/>
    <w:pPr>
      <w:spacing w:after="0" w:line="240" w:lineRule="auto"/>
    </w:pPr>
    <w:rPr>
      <w:rFonts w:ascii="Courier New" w:hAnsi="Courier New" w:cs="Courier New"/>
      <w:sz w:val="20"/>
      <w:szCs w:val="20"/>
      <w:lang w:val="en-IN" w:eastAsia="zh-CN"/>
    </w:rPr>
  </w:style>
  <w:style w:type="character" w:customStyle="1" w:styleId="PlainTextChar1">
    <w:name w:val="Plain Text Char1"/>
    <w:basedOn w:val="DefaultParagraphFont"/>
    <w:uiPriority w:val="99"/>
    <w:semiHidden/>
    <w:rsid w:val="00E16D7D"/>
    <w:rPr>
      <w:rFonts w:ascii="Consolas" w:eastAsia="SimSun" w:hAnsi="Consolas"/>
      <w:sz w:val="21"/>
      <w:szCs w:val="21"/>
      <w:lang w:val="en-US"/>
    </w:rPr>
  </w:style>
  <w:style w:type="paragraph" w:styleId="Revision">
    <w:name w:val="Revision"/>
    <w:hidden/>
    <w:uiPriority w:val="99"/>
    <w:semiHidden/>
    <w:rsid w:val="00E16D7D"/>
    <w:pPr>
      <w:spacing w:after="0" w:line="240" w:lineRule="auto"/>
    </w:pPr>
    <w:rPr>
      <w:rFonts w:eastAsia="SimSu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D7D"/>
    <w:rPr>
      <w:rFonts w:eastAsia="SimSu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6D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D7D"/>
    <w:rPr>
      <w:rFonts w:ascii="Tahoma" w:eastAsia="SimSun" w:hAnsi="Tahoma" w:cs="Tahoma"/>
      <w:sz w:val="16"/>
      <w:szCs w:val="16"/>
      <w:lang w:val="en-US"/>
    </w:rPr>
  </w:style>
  <w:style w:type="paragraph" w:styleId="FootnoteText">
    <w:name w:val="footnote text"/>
    <w:basedOn w:val="Normal"/>
    <w:link w:val="FootnoteTextChar"/>
    <w:uiPriority w:val="99"/>
    <w:semiHidden/>
    <w:unhideWhenUsed/>
    <w:rsid w:val="00E16D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6D7D"/>
    <w:rPr>
      <w:rFonts w:eastAsia="SimSun"/>
      <w:sz w:val="20"/>
      <w:szCs w:val="20"/>
      <w:lang w:val="en-US"/>
    </w:rPr>
  </w:style>
  <w:style w:type="character" w:styleId="FootnoteReference">
    <w:name w:val="footnote reference"/>
    <w:basedOn w:val="DefaultParagraphFont"/>
    <w:uiPriority w:val="99"/>
    <w:semiHidden/>
    <w:unhideWhenUsed/>
    <w:rsid w:val="00E16D7D"/>
    <w:rPr>
      <w:vertAlign w:val="superscript"/>
    </w:rPr>
  </w:style>
  <w:style w:type="character" w:styleId="EndnoteReference">
    <w:name w:val="endnote reference"/>
    <w:basedOn w:val="DefaultParagraphFont"/>
    <w:uiPriority w:val="99"/>
    <w:semiHidden/>
    <w:unhideWhenUsed/>
    <w:rsid w:val="00E16D7D"/>
    <w:rPr>
      <w:vertAlign w:val="superscript"/>
    </w:rPr>
  </w:style>
  <w:style w:type="character" w:styleId="CommentReference">
    <w:name w:val="annotation reference"/>
    <w:basedOn w:val="DefaultParagraphFont"/>
    <w:uiPriority w:val="99"/>
    <w:semiHidden/>
    <w:unhideWhenUsed/>
    <w:rsid w:val="00E16D7D"/>
    <w:rPr>
      <w:sz w:val="16"/>
      <w:szCs w:val="16"/>
    </w:rPr>
  </w:style>
  <w:style w:type="paragraph" w:styleId="CommentText">
    <w:name w:val="annotation text"/>
    <w:basedOn w:val="Normal"/>
    <w:link w:val="CommentTextChar"/>
    <w:uiPriority w:val="99"/>
    <w:semiHidden/>
    <w:unhideWhenUsed/>
    <w:rsid w:val="00E16D7D"/>
    <w:pPr>
      <w:spacing w:line="240" w:lineRule="auto"/>
    </w:pPr>
    <w:rPr>
      <w:sz w:val="20"/>
      <w:szCs w:val="20"/>
    </w:rPr>
  </w:style>
  <w:style w:type="character" w:customStyle="1" w:styleId="CommentTextChar">
    <w:name w:val="Comment Text Char"/>
    <w:basedOn w:val="DefaultParagraphFont"/>
    <w:link w:val="CommentText"/>
    <w:uiPriority w:val="99"/>
    <w:semiHidden/>
    <w:rsid w:val="00E16D7D"/>
    <w:rPr>
      <w:rFonts w:eastAsia="SimSun"/>
      <w:sz w:val="20"/>
      <w:szCs w:val="20"/>
      <w:lang w:val="en-US"/>
    </w:rPr>
  </w:style>
  <w:style w:type="paragraph" w:styleId="CommentSubject">
    <w:name w:val="annotation subject"/>
    <w:basedOn w:val="CommentText"/>
    <w:next w:val="CommentText"/>
    <w:link w:val="CommentSubjectChar"/>
    <w:uiPriority w:val="99"/>
    <w:semiHidden/>
    <w:unhideWhenUsed/>
    <w:rsid w:val="00E16D7D"/>
    <w:rPr>
      <w:b/>
      <w:bCs/>
    </w:rPr>
  </w:style>
  <w:style w:type="character" w:customStyle="1" w:styleId="CommentSubjectChar">
    <w:name w:val="Comment Subject Char"/>
    <w:basedOn w:val="CommentTextChar"/>
    <w:link w:val="CommentSubject"/>
    <w:uiPriority w:val="99"/>
    <w:semiHidden/>
    <w:rsid w:val="00E16D7D"/>
    <w:rPr>
      <w:rFonts w:eastAsia="SimSun"/>
      <w:b/>
      <w:bCs/>
      <w:sz w:val="20"/>
      <w:szCs w:val="20"/>
      <w:lang w:val="en-US"/>
    </w:rPr>
  </w:style>
  <w:style w:type="paragraph" w:styleId="Caption">
    <w:name w:val="caption"/>
    <w:basedOn w:val="Normal"/>
    <w:next w:val="Normal"/>
    <w:uiPriority w:val="35"/>
    <w:unhideWhenUsed/>
    <w:qFormat/>
    <w:rsid w:val="00E16D7D"/>
    <w:pPr>
      <w:spacing w:line="240" w:lineRule="auto"/>
    </w:pPr>
    <w:rPr>
      <w:b/>
      <w:bCs/>
      <w:color w:val="4F81BD" w:themeColor="accent1"/>
      <w:sz w:val="18"/>
      <w:szCs w:val="18"/>
    </w:rPr>
  </w:style>
  <w:style w:type="paragraph" w:styleId="ListParagraph">
    <w:name w:val="List Paragraph"/>
    <w:basedOn w:val="Normal"/>
    <w:uiPriority w:val="99"/>
    <w:qFormat/>
    <w:rsid w:val="00E16D7D"/>
    <w:pPr>
      <w:ind w:left="720"/>
      <w:contextualSpacing/>
    </w:pPr>
  </w:style>
  <w:style w:type="character" w:customStyle="1" w:styleId="ref-journal">
    <w:name w:val="ref-journal"/>
    <w:basedOn w:val="DefaultParagraphFont"/>
    <w:rsid w:val="00E16D7D"/>
  </w:style>
  <w:style w:type="character" w:styleId="Hyperlink">
    <w:name w:val="Hyperlink"/>
    <w:basedOn w:val="DefaultParagraphFont"/>
    <w:uiPriority w:val="99"/>
    <w:unhideWhenUsed/>
    <w:rsid w:val="00E16D7D"/>
    <w:rPr>
      <w:color w:val="0000FF"/>
      <w:u w:val="single"/>
    </w:rPr>
  </w:style>
  <w:style w:type="paragraph" w:styleId="Header">
    <w:name w:val="header"/>
    <w:basedOn w:val="Normal"/>
    <w:link w:val="HeaderChar"/>
    <w:uiPriority w:val="99"/>
    <w:unhideWhenUsed/>
    <w:rsid w:val="00E16D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D7D"/>
    <w:rPr>
      <w:rFonts w:eastAsia="SimSun"/>
      <w:lang w:val="en-US"/>
    </w:rPr>
  </w:style>
  <w:style w:type="paragraph" w:styleId="Footer">
    <w:name w:val="footer"/>
    <w:basedOn w:val="Normal"/>
    <w:link w:val="FooterChar"/>
    <w:uiPriority w:val="99"/>
    <w:unhideWhenUsed/>
    <w:rsid w:val="00E16D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D7D"/>
    <w:rPr>
      <w:rFonts w:eastAsia="SimSun"/>
      <w:lang w:val="en-US"/>
    </w:rPr>
  </w:style>
  <w:style w:type="character" w:customStyle="1" w:styleId="PlainTextChar">
    <w:name w:val="Plain Text Char"/>
    <w:basedOn w:val="DefaultParagraphFont"/>
    <w:link w:val="PlainText"/>
    <w:rsid w:val="00E16D7D"/>
    <w:rPr>
      <w:rFonts w:ascii="Courier New" w:eastAsia="SimSun" w:hAnsi="Courier New" w:cs="Courier New"/>
      <w:sz w:val="20"/>
      <w:szCs w:val="20"/>
      <w:lang w:eastAsia="zh-CN"/>
    </w:rPr>
  </w:style>
  <w:style w:type="paragraph" w:styleId="PlainText">
    <w:name w:val="Plain Text"/>
    <w:basedOn w:val="Normal"/>
    <w:link w:val="PlainTextChar"/>
    <w:rsid w:val="00E16D7D"/>
    <w:pPr>
      <w:spacing w:after="0" w:line="240" w:lineRule="auto"/>
    </w:pPr>
    <w:rPr>
      <w:rFonts w:ascii="Courier New" w:hAnsi="Courier New" w:cs="Courier New"/>
      <w:sz w:val="20"/>
      <w:szCs w:val="20"/>
      <w:lang w:val="en-IN" w:eastAsia="zh-CN"/>
    </w:rPr>
  </w:style>
  <w:style w:type="character" w:customStyle="1" w:styleId="PlainTextChar1">
    <w:name w:val="Plain Text Char1"/>
    <w:basedOn w:val="DefaultParagraphFont"/>
    <w:uiPriority w:val="99"/>
    <w:semiHidden/>
    <w:rsid w:val="00E16D7D"/>
    <w:rPr>
      <w:rFonts w:ascii="Consolas" w:eastAsia="SimSun" w:hAnsi="Consolas"/>
      <w:sz w:val="21"/>
      <w:szCs w:val="21"/>
      <w:lang w:val="en-US"/>
    </w:rPr>
  </w:style>
  <w:style w:type="paragraph" w:styleId="Revision">
    <w:name w:val="Revision"/>
    <w:hidden/>
    <w:uiPriority w:val="99"/>
    <w:semiHidden/>
    <w:rsid w:val="00E16D7D"/>
    <w:pPr>
      <w:spacing w:after="0" w:line="240" w:lineRule="auto"/>
    </w:pPr>
    <w:rPr>
      <w:rFonts w:eastAsia="SimSu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tiff"/><Relationship Id="rId18" Type="http://schemas.openxmlformats.org/officeDocument/2006/relationships/image" Target="media/image13.emf"/><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emf"/><Relationship Id="rId2" Type="http://schemas.openxmlformats.org/officeDocument/2006/relationships/styles" Target="styles.xml"/><Relationship Id="rId16" Type="http://schemas.openxmlformats.org/officeDocument/2006/relationships/image" Target="media/image11.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4272</Words>
  <Characters>24351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Pawan Kumar Singh</dc:creator>
  <cp:lastModifiedBy>Pawan Kumar Singh</cp:lastModifiedBy>
  <cp:revision>1</cp:revision>
  <dcterms:created xsi:type="dcterms:W3CDTF">2021-01-22T06:38:00Z</dcterms:created>
  <dcterms:modified xsi:type="dcterms:W3CDTF">2021-01-22T06:42:00Z</dcterms:modified>
</cp:coreProperties>
</file>